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88A" w:rsidRDefault="0007088A" w:rsidP="009A446A">
      <w:pPr>
        <w:pStyle w:val="a3"/>
        <w:rPr>
          <w:sz w:val="24"/>
          <w:szCs w:val="24"/>
        </w:rPr>
      </w:pPr>
    </w:p>
    <w:p w:rsidR="009A446A" w:rsidRPr="009A446A" w:rsidRDefault="009A446A" w:rsidP="009A446A">
      <w:pPr>
        <w:pStyle w:val="a3"/>
        <w:rPr>
          <w:sz w:val="24"/>
          <w:szCs w:val="24"/>
        </w:rPr>
      </w:pPr>
      <w:r w:rsidRPr="009A446A">
        <w:rPr>
          <w:sz w:val="24"/>
          <w:szCs w:val="24"/>
        </w:rPr>
        <w:t>Ханты-Мансийский автономный округ – Югра</w:t>
      </w:r>
    </w:p>
    <w:p w:rsidR="009A446A" w:rsidRPr="009A446A" w:rsidRDefault="009A446A" w:rsidP="009A446A">
      <w:pPr>
        <w:pStyle w:val="a3"/>
        <w:rPr>
          <w:sz w:val="24"/>
          <w:szCs w:val="24"/>
        </w:rPr>
      </w:pPr>
      <w:r w:rsidRPr="009A446A">
        <w:rPr>
          <w:sz w:val="24"/>
          <w:szCs w:val="24"/>
        </w:rPr>
        <w:t>Ханты-Мансийский  район</w:t>
      </w:r>
    </w:p>
    <w:p w:rsidR="009A446A" w:rsidRPr="009A446A" w:rsidRDefault="009A446A" w:rsidP="009A446A">
      <w:pPr>
        <w:pStyle w:val="a3"/>
        <w:rPr>
          <w:sz w:val="24"/>
          <w:szCs w:val="24"/>
        </w:rPr>
      </w:pPr>
    </w:p>
    <w:p w:rsidR="009A446A" w:rsidRPr="00E47006" w:rsidRDefault="009A446A" w:rsidP="009A446A">
      <w:pPr>
        <w:spacing w:after="0" w:line="240" w:lineRule="auto"/>
        <w:jc w:val="center"/>
        <w:rPr>
          <w:rFonts w:ascii="Times New Roman" w:hAnsi="Times New Roman" w:cs="Times New Roman"/>
          <w:b/>
          <w:bCs/>
          <w:szCs w:val="28"/>
        </w:rPr>
      </w:pPr>
      <w:r w:rsidRPr="00E47006">
        <w:rPr>
          <w:rFonts w:ascii="Times New Roman" w:hAnsi="Times New Roman" w:cs="Times New Roman"/>
          <w:b/>
          <w:bCs/>
          <w:szCs w:val="28"/>
        </w:rPr>
        <w:t>МУНИЦИПАЛЬНОЕ ОБРАЗОВАНИЕ</w:t>
      </w:r>
    </w:p>
    <w:p w:rsidR="009A446A" w:rsidRPr="00E47006" w:rsidRDefault="009A446A" w:rsidP="009A446A">
      <w:pPr>
        <w:spacing w:after="0" w:line="240" w:lineRule="auto"/>
        <w:jc w:val="center"/>
        <w:rPr>
          <w:rFonts w:ascii="Times New Roman" w:hAnsi="Times New Roman" w:cs="Times New Roman"/>
          <w:b/>
          <w:bCs/>
          <w:szCs w:val="28"/>
        </w:rPr>
      </w:pPr>
      <w:r w:rsidRPr="00E47006">
        <w:rPr>
          <w:rFonts w:ascii="Times New Roman" w:hAnsi="Times New Roman" w:cs="Times New Roman"/>
          <w:b/>
          <w:bCs/>
          <w:szCs w:val="28"/>
        </w:rPr>
        <w:t>СЕЛЬСКОЕ ПОСЕЛЕНИЕ КРАСНОЛЕНИНСКИЙ</w:t>
      </w:r>
    </w:p>
    <w:p w:rsidR="009A446A" w:rsidRPr="009A446A" w:rsidRDefault="009A446A" w:rsidP="009A446A">
      <w:pPr>
        <w:spacing w:after="0" w:line="240" w:lineRule="auto"/>
        <w:jc w:val="center"/>
        <w:rPr>
          <w:rFonts w:ascii="Times New Roman" w:hAnsi="Times New Roman" w:cs="Times New Roman"/>
          <w:b/>
          <w:bCs/>
          <w:sz w:val="18"/>
          <w:szCs w:val="18"/>
        </w:rPr>
      </w:pPr>
    </w:p>
    <w:p w:rsidR="009A446A" w:rsidRPr="009A446A" w:rsidRDefault="009A446A" w:rsidP="009A446A">
      <w:pPr>
        <w:spacing w:after="0" w:line="240" w:lineRule="auto"/>
        <w:jc w:val="center"/>
        <w:rPr>
          <w:rFonts w:ascii="Times New Roman" w:hAnsi="Times New Roman" w:cs="Times New Roman"/>
          <w:b/>
          <w:bCs/>
          <w:sz w:val="28"/>
          <w:szCs w:val="28"/>
        </w:rPr>
      </w:pPr>
      <w:r w:rsidRPr="009A446A">
        <w:rPr>
          <w:rFonts w:ascii="Times New Roman" w:hAnsi="Times New Roman" w:cs="Times New Roman"/>
          <w:b/>
          <w:bCs/>
          <w:sz w:val="28"/>
          <w:szCs w:val="28"/>
        </w:rPr>
        <w:t xml:space="preserve"> АДМИНИСТРАЦИЯ СЕЛЬСКОГО ПОСЕЛЕНИЯ</w:t>
      </w:r>
    </w:p>
    <w:p w:rsidR="009A446A" w:rsidRPr="009A446A" w:rsidRDefault="009A446A" w:rsidP="009A446A">
      <w:pPr>
        <w:pStyle w:val="5"/>
        <w:spacing w:before="0" w:after="0"/>
        <w:jc w:val="center"/>
        <w:rPr>
          <w:rFonts w:ascii="Times New Roman" w:hAnsi="Times New Roman"/>
          <w:i w:val="0"/>
          <w:iCs w:val="0"/>
          <w:sz w:val="28"/>
          <w:szCs w:val="28"/>
        </w:rPr>
      </w:pPr>
      <w:proofErr w:type="gramStart"/>
      <w:r w:rsidRPr="009A446A">
        <w:rPr>
          <w:rFonts w:ascii="Times New Roman" w:hAnsi="Times New Roman"/>
          <w:i w:val="0"/>
          <w:iCs w:val="0"/>
          <w:sz w:val="28"/>
          <w:szCs w:val="28"/>
        </w:rPr>
        <w:t>П</w:t>
      </w:r>
      <w:proofErr w:type="gramEnd"/>
      <w:r w:rsidRPr="009A446A">
        <w:rPr>
          <w:rFonts w:ascii="Times New Roman" w:hAnsi="Times New Roman"/>
          <w:i w:val="0"/>
          <w:iCs w:val="0"/>
          <w:sz w:val="28"/>
          <w:szCs w:val="28"/>
        </w:rPr>
        <w:t xml:space="preserve"> О С Т А Н О В Л Е Н И Е</w:t>
      </w:r>
    </w:p>
    <w:p w:rsidR="009A446A" w:rsidRPr="009A446A" w:rsidRDefault="009A446A" w:rsidP="009A446A">
      <w:pPr>
        <w:spacing w:after="0" w:line="240" w:lineRule="auto"/>
        <w:rPr>
          <w:rFonts w:ascii="Times New Roman" w:hAnsi="Times New Roman" w:cs="Times New Roman"/>
        </w:rPr>
      </w:pPr>
    </w:p>
    <w:p w:rsidR="009A446A" w:rsidRPr="009A446A" w:rsidRDefault="009A446A" w:rsidP="009A446A">
      <w:pPr>
        <w:spacing w:after="0" w:line="240" w:lineRule="auto"/>
        <w:rPr>
          <w:rFonts w:ascii="Times New Roman" w:hAnsi="Times New Roman" w:cs="Times New Roman"/>
          <w:sz w:val="28"/>
          <w:szCs w:val="28"/>
        </w:rPr>
      </w:pPr>
      <w:r w:rsidRPr="009A446A">
        <w:rPr>
          <w:rFonts w:ascii="Times New Roman" w:hAnsi="Times New Roman" w:cs="Times New Roman"/>
          <w:sz w:val="28"/>
          <w:szCs w:val="28"/>
        </w:rPr>
        <w:t xml:space="preserve">от </w:t>
      </w:r>
      <w:r w:rsidR="004A1D58">
        <w:rPr>
          <w:rFonts w:ascii="Times New Roman" w:hAnsi="Times New Roman" w:cs="Times New Roman"/>
          <w:sz w:val="28"/>
          <w:szCs w:val="28"/>
        </w:rPr>
        <w:t>12</w:t>
      </w:r>
      <w:r w:rsidRPr="009A446A">
        <w:rPr>
          <w:rFonts w:ascii="Times New Roman" w:hAnsi="Times New Roman" w:cs="Times New Roman"/>
          <w:sz w:val="28"/>
          <w:szCs w:val="28"/>
        </w:rPr>
        <w:t>.</w:t>
      </w:r>
      <w:r w:rsidR="00A32ECF">
        <w:rPr>
          <w:rFonts w:ascii="Times New Roman" w:hAnsi="Times New Roman" w:cs="Times New Roman"/>
          <w:sz w:val="28"/>
          <w:szCs w:val="28"/>
        </w:rPr>
        <w:t>0</w:t>
      </w:r>
      <w:r w:rsidR="004A1D58">
        <w:rPr>
          <w:rFonts w:ascii="Times New Roman" w:hAnsi="Times New Roman" w:cs="Times New Roman"/>
          <w:sz w:val="28"/>
          <w:szCs w:val="28"/>
        </w:rPr>
        <w:t>5</w:t>
      </w:r>
      <w:r w:rsidRPr="009A446A">
        <w:rPr>
          <w:rFonts w:ascii="Times New Roman" w:hAnsi="Times New Roman" w:cs="Times New Roman"/>
          <w:sz w:val="28"/>
          <w:szCs w:val="28"/>
        </w:rPr>
        <w:t>.201</w:t>
      </w:r>
      <w:r w:rsidR="00A32ECF">
        <w:rPr>
          <w:rFonts w:ascii="Times New Roman" w:hAnsi="Times New Roman" w:cs="Times New Roman"/>
          <w:sz w:val="28"/>
          <w:szCs w:val="28"/>
        </w:rPr>
        <w:t>1</w:t>
      </w:r>
      <w:r w:rsidRPr="009A446A">
        <w:rPr>
          <w:rFonts w:ascii="Times New Roman" w:hAnsi="Times New Roman" w:cs="Times New Roman"/>
          <w:sz w:val="28"/>
          <w:szCs w:val="28"/>
        </w:rPr>
        <w:t xml:space="preserve">                                                                                                    № </w:t>
      </w:r>
      <w:r w:rsidR="004A1D58">
        <w:rPr>
          <w:rFonts w:ascii="Times New Roman" w:hAnsi="Times New Roman" w:cs="Times New Roman"/>
          <w:sz w:val="28"/>
          <w:szCs w:val="28"/>
        </w:rPr>
        <w:t>11</w:t>
      </w:r>
    </w:p>
    <w:p w:rsidR="009A446A" w:rsidRPr="009A446A" w:rsidRDefault="009A446A" w:rsidP="009A446A">
      <w:pPr>
        <w:spacing w:after="0" w:line="240" w:lineRule="auto"/>
        <w:rPr>
          <w:rFonts w:ascii="Times New Roman" w:hAnsi="Times New Roman" w:cs="Times New Roman"/>
          <w:sz w:val="28"/>
          <w:szCs w:val="28"/>
        </w:rPr>
      </w:pPr>
      <w:r w:rsidRPr="009A446A">
        <w:rPr>
          <w:rFonts w:ascii="Times New Roman" w:hAnsi="Times New Roman" w:cs="Times New Roman"/>
          <w:sz w:val="28"/>
          <w:szCs w:val="28"/>
        </w:rPr>
        <w:t>п.Красноленинский</w:t>
      </w:r>
    </w:p>
    <w:p w:rsidR="009A446A" w:rsidRPr="00A32ECF" w:rsidRDefault="009A446A" w:rsidP="009A446A">
      <w:pPr>
        <w:pStyle w:val="ConsPlusNormal"/>
        <w:widowControl/>
        <w:ind w:firstLine="0"/>
        <w:rPr>
          <w:rFonts w:ascii="Times New Roman" w:hAnsi="Times New Roman" w:cs="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tblGrid>
      <w:tr w:rsidR="004A1D58" w:rsidTr="004A1D58">
        <w:tc>
          <w:tcPr>
            <w:tcW w:w="4928" w:type="dxa"/>
            <w:tcBorders>
              <w:top w:val="nil"/>
              <w:left w:val="nil"/>
              <w:bottom w:val="nil"/>
              <w:right w:val="nil"/>
            </w:tcBorders>
            <w:hideMark/>
          </w:tcPr>
          <w:p w:rsidR="004A1D58" w:rsidRDefault="004A1D58">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Об утверждении Положения о порядке</w:t>
            </w:r>
          </w:p>
          <w:p w:rsidR="004A1D58" w:rsidRDefault="004A1D58">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обращения </w:t>
            </w:r>
            <w:proofErr w:type="gramStart"/>
            <w:r>
              <w:rPr>
                <w:rFonts w:ascii="Times New Roman" w:hAnsi="Times New Roman" w:cs="Times New Roman"/>
                <w:b w:val="0"/>
                <w:sz w:val="28"/>
                <w:szCs w:val="28"/>
              </w:rPr>
              <w:t>со</w:t>
            </w:r>
            <w:proofErr w:type="gramEnd"/>
            <w:r>
              <w:rPr>
                <w:rFonts w:ascii="Times New Roman" w:hAnsi="Times New Roman" w:cs="Times New Roman"/>
                <w:b w:val="0"/>
                <w:sz w:val="28"/>
                <w:szCs w:val="28"/>
              </w:rPr>
              <w:t xml:space="preserve"> ртутьсодержащими отходами на территории сельского поселения Красноленинский</w:t>
            </w:r>
          </w:p>
        </w:tc>
      </w:tr>
    </w:tbl>
    <w:p w:rsidR="004A1D58" w:rsidRDefault="004A1D58" w:rsidP="004A1D58">
      <w:pPr>
        <w:pStyle w:val="ConsPlusTitle"/>
        <w:widowControl/>
        <w:jc w:val="both"/>
        <w:rPr>
          <w:rFonts w:ascii="Times New Roman" w:hAnsi="Times New Roman" w:cs="Times New Roman"/>
          <w:b w:val="0"/>
          <w:sz w:val="28"/>
          <w:szCs w:val="28"/>
        </w:rPr>
      </w:pPr>
    </w:p>
    <w:p w:rsidR="004A1D58" w:rsidRDefault="004A1D58" w:rsidP="004A1D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 xml:space="preserve">На основании Федеральных законов от 24.06.98 № 89-ФЗ "Об отходах производства и потребления", от 30.03.99 № 52-ФЗ «О санитарно-эпидемиологическом благополучии населения", в соответствии с Государственным стандартом 12.3.031-83 "Система стандартов безопасности труда. Работы </w:t>
      </w:r>
      <w:proofErr w:type="gramStart"/>
      <w:r>
        <w:rPr>
          <w:rFonts w:ascii="Times New Roman" w:hAnsi="Times New Roman"/>
          <w:sz w:val="28"/>
          <w:szCs w:val="28"/>
        </w:rPr>
        <w:t>со</w:t>
      </w:r>
      <w:proofErr w:type="gramEnd"/>
      <w:r>
        <w:rPr>
          <w:rFonts w:ascii="Times New Roman" w:hAnsi="Times New Roman"/>
          <w:sz w:val="28"/>
          <w:szCs w:val="28"/>
        </w:rPr>
        <w:t xml:space="preserve"> ртутью. Требования безопасности", утвержденным постановлением Госстандарта СССР от 10.10.83 N 4833, Санитарными правилами при работе </w:t>
      </w:r>
      <w:proofErr w:type="gramStart"/>
      <w:r>
        <w:rPr>
          <w:rFonts w:ascii="Times New Roman" w:hAnsi="Times New Roman"/>
          <w:sz w:val="28"/>
          <w:szCs w:val="28"/>
        </w:rPr>
        <w:t>со</w:t>
      </w:r>
      <w:proofErr w:type="gramEnd"/>
      <w:r>
        <w:rPr>
          <w:rFonts w:ascii="Times New Roman" w:hAnsi="Times New Roman"/>
          <w:sz w:val="28"/>
          <w:szCs w:val="28"/>
        </w:rPr>
        <w:t xml:space="preserve"> ртутью, ее соединениями и приборами с ртутным заполнением, утвержденными Главным государственным санитарным врачом СССР 04.04.88 N 4607-88, в целях снижения неблагоприятного воздействия на здоровье населения и обеспечения экологической безопасности при обращении со ртутьсодержащими отходами:</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Утвердить:</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  Положение о порядке обращения </w:t>
      </w:r>
      <w:proofErr w:type="gramStart"/>
      <w:r>
        <w:rPr>
          <w:rFonts w:ascii="Times New Roman" w:hAnsi="Times New Roman"/>
          <w:sz w:val="28"/>
          <w:szCs w:val="28"/>
        </w:rPr>
        <w:t>со</w:t>
      </w:r>
      <w:proofErr w:type="gramEnd"/>
      <w:r>
        <w:rPr>
          <w:rFonts w:ascii="Times New Roman" w:hAnsi="Times New Roman"/>
          <w:sz w:val="28"/>
          <w:szCs w:val="28"/>
        </w:rPr>
        <w:t xml:space="preserve"> ртутьсодержащими отходами на территории сельского поселения Красноленинский согласно приложению 1;</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 Инструкцию о порядке обращения </w:t>
      </w:r>
      <w:proofErr w:type="gramStart"/>
      <w:r>
        <w:rPr>
          <w:rFonts w:ascii="Times New Roman" w:hAnsi="Times New Roman"/>
          <w:sz w:val="28"/>
          <w:szCs w:val="28"/>
        </w:rPr>
        <w:t>со</w:t>
      </w:r>
      <w:proofErr w:type="gramEnd"/>
      <w:r>
        <w:rPr>
          <w:rFonts w:ascii="Times New Roman" w:hAnsi="Times New Roman"/>
          <w:sz w:val="28"/>
          <w:szCs w:val="28"/>
        </w:rPr>
        <w:t xml:space="preserve"> ртутьсодержащими отходами на территории поселения согласно приложению 2;</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 Форму журнала учета образования и движения ртутьсодержащих отходов на территории поселения согласно приложению 3.</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Муниципальным предприятиям и учреждениям, осуществляющим обращение </w:t>
      </w:r>
      <w:proofErr w:type="gramStart"/>
      <w:r>
        <w:rPr>
          <w:rFonts w:ascii="Times New Roman" w:hAnsi="Times New Roman"/>
          <w:sz w:val="28"/>
          <w:szCs w:val="28"/>
        </w:rPr>
        <w:t>со</w:t>
      </w:r>
      <w:proofErr w:type="gramEnd"/>
      <w:r>
        <w:rPr>
          <w:rFonts w:ascii="Times New Roman" w:hAnsi="Times New Roman"/>
          <w:sz w:val="28"/>
          <w:szCs w:val="28"/>
        </w:rPr>
        <w:t xml:space="preserve"> ртутьсодержащими отходами:</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обустроить места временного накопления ртутьсодержащих отходов;</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заключить договоры со специализированными организациями, имеющими лицензию на деятельность по сбору, использованию, обезвреживанию, транспортировке, размещению отходов I - IV классов опасности, на сбор, транспортирование и обезвреживание ртутьсодержащих отходов;</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разработать и утвердить инструкции о порядке обращения </w:t>
      </w:r>
      <w:proofErr w:type="gramStart"/>
      <w:r>
        <w:rPr>
          <w:rFonts w:ascii="Times New Roman" w:hAnsi="Times New Roman"/>
          <w:sz w:val="28"/>
          <w:szCs w:val="28"/>
        </w:rPr>
        <w:t>со</w:t>
      </w:r>
      <w:proofErr w:type="gramEnd"/>
      <w:r>
        <w:rPr>
          <w:rFonts w:ascii="Times New Roman" w:hAnsi="Times New Roman"/>
          <w:sz w:val="28"/>
          <w:szCs w:val="28"/>
        </w:rPr>
        <w:t xml:space="preserve"> ртутьсодержащими отходами в соответствии с утвержденной Инструкцией;</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вести журнал учета образования и движения ртутьсодержащих отходов.</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Рекомендовать:</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 Организациям, осуществляющим управление жилищным фондом, с целью приема ртутьсодержащих отходов от населения сельского поселения Красноленинский:</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обустроить места временного накопления ртутьсодержащих отходов;</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заключить договоры со специализированными организациями, имеющими лицензию на деятельность по сбору, использованию, обезвреживанию, транспортировке, размещению отходов I - IV классов опасности, на сбор, транспортирование и обезвреживание ртутьсодержащих отходов;</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довести до сведения жителей поселения порядок сдачи ртутьсодержащих отходов;</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вести журнал учета образования и движения ртутьсодержащих отходов.</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3.2. Организациям всех форм собственности и индивидуальным предпринимателям, осуществляющим обращение </w:t>
      </w:r>
      <w:proofErr w:type="gramStart"/>
      <w:r>
        <w:rPr>
          <w:rFonts w:ascii="Times New Roman" w:hAnsi="Times New Roman"/>
          <w:sz w:val="28"/>
          <w:szCs w:val="28"/>
        </w:rPr>
        <w:t>со</w:t>
      </w:r>
      <w:proofErr w:type="gramEnd"/>
      <w:r>
        <w:rPr>
          <w:rFonts w:ascii="Times New Roman" w:hAnsi="Times New Roman"/>
          <w:sz w:val="28"/>
          <w:szCs w:val="28"/>
        </w:rPr>
        <w:t xml:space="preserve"> ртутьсодержащими отходами:</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обустроить места временного накопления ртутьсодержащих отходов;</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заключить договоры со специализированными организациями, имеющими лицензию на деятельность по сбору, использованию, обезвреживанию, транспортировке, размещению отходов I - IV классов опасности, на сбор, транспортирование и обезвреживание ртутьсодержащих отходов;</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разработать и утвердить инструкцию о порядке обращения </w:t>
      </w:r>
      <w:proofErr w:type="gramStart"/>
      <w:r>
        <w:rPr>
          <w:rFonts w:ascii="Times New Roman" w:hAnsi="Times New Roman"/>
          <w:sz w:val="28"/>
          <w:szCs w:val="28"/>
        </w:rPr>
        <w:t>со</w:t>
      </w:r>
      <w:proofErr w:type="gramEnd"/>
      <w:r>
        <w:rPr>
          <w:rFonts w:ascii="Times New Roman" w:hAnsi="Times New Roman"/>
          <w:sz w:val="28"/>
          <w:szCs w:val="28"/>
        </w:rPr>
        <w:t xml:space="preserve"> ртутьсодержащими отходами в соответствии с утвержденной Инструкцией;</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вести журнал учета образования и движения ртутьсодержащих отходов.</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 Физическим лицам, собственникам жилых домов сдавать ртутьсодержащие отходы путем подачи разовых заявок в специализированные организации, имеющие лицензию на деятельность по сбору, использованию, обезвреживанию, транспортировке, размещению отходов I - IV классов опасности, на сбор, транспортирование и обезвреживание ртутьсодержащих отходов.</w:t>
      </w:r>
    </w:p>
    <w:p w:rsidR="004A1D58" w:rsidRDefault="004A1D58" w:rsidP="004A1D5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 Настоящее постановление вступает в силу после его официального опубликования (обнародования).</w:t>
      </w:r>
    </w:p>
    <w:p w:rsidR="004A1D58" w:rsidRDefault="004A1D58" w:rsidP="004A1D58">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постановления оставляю за собой.</w:t>
      </w:r>
    </w:p>
    <w:p w:rsidR="00587CE1" w:rsidRDefault="00587CE1" w:rsidP="00587CE1">
      <w:pPr>
        <w:autoSpaceDE w:val="0"/>
        <w:autoSpaceDN w:val="0"/>
        <w:adjustRightInd w:val="0"/>
        <w:spacing w:after="0" w:line="240" w:lineRule="auto"/>
        <w:ind w:firstLine="709"/>
        <w:jc w:val="both"/>
        <w:rPr>
          <w:rFonts w:ascii="Times New Roman" w:hAnsi="Times New Roman"/>
          <w:sz w:val="28"/>
          <w:szCs w:val="28"/>
        </w:rPr>
      </w:pPr>
    </w:p>
    <w:p w:rsidR="00587CE1" w:rsidRDefault="00587CE1" w:rsidP="00587CE1">
      <w:pPr>
        <w:autoSpaceDE w:val="0"/>
        <w:autoSpaceDN w:val="0"/>
        <w:adjustRightInd w:val="0"/>
        <w:spacing w:after="0" w:line="240" w:lineRule="auto"/>
        <w:ind w:firstLine="709"/>
        <w:jc w:val="both"/>
        <w:rPr>
          <w:rFonts w:ascii="Times New Roman" w:hAnsi="Times New Roman"/>
          <w:sz w:val="28"/>
          <w:szCs w:val="28"/>
        </w:rPr>
      </w:pPr>
    </w:p>
    <w:p w:rsidR="004A1D58" w:rsidRDefault="004A1D58" w:rsidP="005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И.О.главы</w:t>
      </w:r>
    </w:p>
    <w:p w:rsidR="004A1D58" w:rsidRDefault="004A1D58" w:rsidP="004A1D5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сельского поселения Красноленинский</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Е.М.</w:t>
      </w:r>
      <w:r w:rsidR="00587CE1">
        <w:rPr>
          <w:rFonts w:ascii="Times New Roman" w:hAnsi="Times New Roman"/>
          <w:sz w:val="28"/>
          <w:szCs w:val="28"/>
        </w:rPr>
        <w:t xml:space="preserve"> </w:t>
      </w:r>
      <w:r>
        <w:rPr>
          <w:rFonts w:ascii="Times New Roman" w:hAnsi="Times New Roman"/>
          <w:sz w:val="28"/>
          <w:szCs w:val="28"/>
        </w:rPr>
        <w:t>Адеева</w:t>
      </w:r>
    </w:p>
    <w:p w:rsidR="004A1D58" w:rsidRDefault="004A1D58" w:rsidP="004A1D58">
      <w:pPr>
        <w:autoSpaceDE w:val="0"/>
        <w:autoSpaceDN w:val="0"/>
        <w:adjustRightInd w:val="0"/>
        <w:spacing w:after="0" w:line="240" w:lineRule="auto"/>
        <w:jc w:val="both"/>
        <w:rPr>
          <w:rFonts w:ascii="Times New Roman" w:hAnsi="Times New Roman"/>
          <w:sz w:val="28"/>
          <w:szCs w:val="28"/>
        </w:rPr>
      </w:pPr>
    </w:p>
    <w:p w:rsidR="004A1D58" w:rsidRDefault="004A1D58" w:rsidP="004A1D58">
      <w:pPr>
        <w:autoSpaceDE w:val="0"/>
        <w:autoSpaceDN w:val="0"/>
        <w:adjustRightInd w:val="0"/>
        <w:spacing w:after="0" w:line="240" w:lineRule="auto"/>
        <w:jc w:val="both"/>
        <w:rPr>
          <w:rFonts w:ascii="Times New Roman" w:hAnsi="Times New Roman"/>
          <w:sz w:val="28"/>
          <w:szCs w:val="28"/>
        </w:rPr>
      </w:pPr>
    </w:p>
    <w:p w:rsidR="004A1D58" w:rsidRDefault="004A1D58" w:rsidP="004A1D58">
      <w:pPr>
        <w:autoSpaceDE w:val="0"/>
        <w:autoSpaceDN w:val="0"/>
        <w:adjustRightInd w:val="0"/>
        <w:spacing w:after="0" w:line="240" w:lineRule="auto"/>
        <w:jc w:val="both"/>
        <w:rPr>
          <w:rFonts w:ascii="Times New Roman" w:hAnsi="Times New Roman"/>
          <w:sz w:val="28"/>
          <w:szCs w:val="28"/>
        </w:rPr>
      </w:pPr>
    </w:p>
    <w:p w:rsidR="004A1D58" w:rsidRDefault="004A1D58" w:rsidP="004A1D58">
      <w:pPr>
        <w:autoSpaceDE w:val="0"/>
        <w:autoSpaceDN w:val="0"/>
        <w:adjustRightInd w:val="0"/>
        <w:spacing w:after="0" w:line="240" w:lineRule="auto"/>
        <w:jc w:val="both"/>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sz w:val="28"/>
          <w:szCs w:val="28"/>
        </w:rPr>
        <w:lastRenderedPageBreak/>
        <w:t>Приложение 1</w:t>
      </w:r>
    </w:p>
    <w:p w:rsidR="004A1D58" w:rsidRDefault="004A1D58" w:rsidP="004A1D58">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постановлению администрации</w:t>
      </w:r>
    </w:p>
    <w:p w:rsidR="004A1D58" w:rsidRDefault="004A1D58" w:rsidP="004A1D58">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сельского поселения Красноленинский</w:t>
      </w:r>
    </w:p>
    <w:p w:rsidR="004A1D58" w:rsidRDefault="004A1D58" w:rsidP="004A1D58">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от 12.05.2011 № 11</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p>
    <w:p w:rsidR="004A1D58" w:rsidRDefault="004A1D58" w:rsidP="004A1D58">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ПОЛОЖЕНИЕ</w:t>
      </w:r>
    </w:p>
    <w:p w:rsidR="004A1D58" w:rsidRDefault="004A1D58" w:rsidP="004A1D58">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 ПОРЯДКЕ ОБРАЩЕНИЯ СО РТУТЬСОДЕРЖАЩИМИ ОТХОДАМИ</w:t>
      </w:r>
    </w:p>
    <w:p w:rsidR="004A1D58" w:rsidRDefault="004A1D58" w:rsidP="004A1D58">
      <w:pPr>
        <w:pStyle w:val="ConsPlusTitle"/>
        <w:widowControl/>
        <w:jc w:val="center"/>
        <w:rPr>
          <w:rFonts w:ascii="Times New Roman" w:hAnsi="Times New Roman" w:cs="Times New Roman"/>
          <w:sz w:val="24"/>
          <w:szCs w:val="28"/>
        </w:rPr>
      </w:pPr>
      <w:r>
        <w:rPr>
          <w:rFonts w:ascii="Times New Roman" w:hAnsi="Times New Roman" w:cs="Times New Roman"/>
          <w:sz w:val="24"/>
          <w:szCs w:val="24"/>
        </w:rPr>
        <w:t xml:space="preserve">НА ТЕРРИТОРИИ СЕЛЬСКОГО ПОСЕЛЕНИЯ </w:t>
      </w:r>
      <w:r w:rsidRPr="00587CE1">
        <w:rPr>
          <w:rFonts w:ascii="Times New Roman" w:hAnsi="Times New Roman" w:cs="Times New Roman"/>
          <w:sz w:val="24"/>
          <w:szCs w:val="28"/>
        </w:rPr>
        <w:t>К</w:t>
      </w:r>
      <w:r w:rsidR="00587CE1" w:rsidRPr="00587CE1">
        <w:rPr>
          <w:rFonts w:ascii="Times New Roman" w:hAnsi="Times New Roman" w:cs="Times New Roman"/>
          <w:sz w:val="24"/>
          <w:szCs w:val="28"/>
        </w:rPr>
        <w:t>РАСНОЛЕНИНСКИЙ</w:t>
      </w:r>
    </w:p>
    <w:p w:rsidR="00587CE1" w:rsidRPr="00587CE1" w:rsidRDefault="00587CE1" w:rsidP="004A1D58">
      <w:pPr>
        <w:pStyle w:val="ConsPlusTitle"/>
        <w:widowControl/>
        <w:jc w:val="center"/>
        <w:rPr>
          <w:rFonts w:ascii="Times New Roman" w:hAnsi="Times New Roman"/>
          <w:sz w:val="24"/>
          <w:szCs w:val="28"/>
        </w:rPr>
      </w:pPr>
    </w:p>
    <w:p w:rsidR="004A1D58" w:rsidRDefault="004A1D58" w:rsidP="004A1D58">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I. Общие положения</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 Положение о порядке обращения </w:t>
      </w:r>
      <w:proofErr w:type="gramStart"/>
      <w:r>
        <w:rPr>
          <w:rFonts w:ascii="Times New Roman" w:hAnsi="Times New Roman"/>
          <w:sz w:val="28"/>
          <w:szCs w:val="28"/>
        </w:rPr>
        <w:t>со</w:t>
      </w:r>
      <w:proofErr w:type="gramEnd"/>
      <w:r>
        <w:rPr>
          <w:rFonts w:ascii="Times New Roman" w:hAnsi="Times New Roman"/>
          <w:sz w:val="28"/>
          <w:szCs w:val="28"/>
        </w:rPr>
        <w:t xml:space="preserve"> ртутьсодержащими отходами на территории сельского поселения Красноленинский (далее именуется - Положение) разработано в целях снижения их неблагоприятного воздействия на здоровье населения и среду обитания путем организации системы обращения со ртутьсодержащими отходами.</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Требования Положения распространяются на все муниципальные предприятия и учреждения и рекомендованы к использованию организациями всех форм собственности и индивидуальными предпринимателями, осуществляющими свою деятельность на территории сельского поселения Красноленинский, а также населением поселения.</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 Положение разработано в соответствии с Федеральным законом от 24.06.1998 № 89-ФЗ "Об отходах производства и потребления", Государственным стандартом 12.3.031-83 "Система стандартов безопасности труда. Работы </w:t>
      </w:r>
      <w:proofErr w:type="gramStart"/>
      <w:r>
        <w:rPr>
          <w:rFonts w:ascii="Times New Roman" w:hAnsi="Times New Roman"/>
          <w:sz w:val="28"/>
          <w:szCs w:val="28"/>
        </w:rPr>
        <w:t>со</w:t>
      </w:r>
      <w:proofErr w:type="gramEnd"/>
      <w:r>
        <w:rPr>
          <w:rFonts w:ascii="Times New Roman" w:hAnsi="Times New Roman"/>
          <w:sz w:val="28"/>
          <w:szCs w:val="28"/>
        </w:rPr>
        <w:t xml:space="preserve"> ртутью. Требования безопасности", утвержденным постановлением Госстандарта СССР от 10.10.83 № 4833.</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1.4. Обязательными документами для организаций и индивидуальных предпринимателей при обращении </w:t>
      </w:r>
      <w:proofErr w:type="gramStart"/>
      <w:r>
        <w:rPr>
          <w:rFonts w:ascii="Times New Roman" w:hAnsi="Times New Roman"/>
          <w:sz w:val="28"/>
          <w:szCs w:val="28"/>
        </w:rPr>
        <w:t>со</w:t>
      </w:r>
      <w:proofErr w:type="gramEnd"/>
      <w:r>
        <w:rPr>
          <w:rFonts w:ascii="Times New Roman" w:hAnsi="Times New Roman"/>
          <w:sz w:val="28"/>
          <w:szCs w:val="28"/>
        </w:rPr>
        <w:t xml:space="preserve"> ртутьсодержащими отходами являются:</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проект нормативов образования отходов и лимитов на их размещение (за исключением субъектов малого и среднего бизнеса);</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лимиты на размещение отходов (за исключением субъектов малого и среднего бизнеса);</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паспорта опасных отходов;</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инструкция о порядке обращения </w:t>
      </w:r>
      <w:proofErr w:type="gramStart"/>
      <w:r>
        <w:rPr>
          <w:rFonts w:ascii="Times New Roman" w:hAnsi="Times New Roman"/>
          <w:sz w:val="28"/>
          <w:szCs w:val="28"/>
        </w:rPr>
        <w:t>со</w:t>
      </w:r>
      <w:proofErr w:type="gramEnd"/>
      <w:r>
        <w:rPr>
          <w:rFonts w:ascii="Times New Roman" w:hAnsi="Times New Roman"/>
          <w:sz w:val="28"/>
          <w:szCs w:val="28"/>
        </w:rPr>
        <w:t xml:space="preserve"> ртутьсодержащими отходами на предприятии;</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приказ руководителя о назначении лиц, ответственных за обращение с опасными отходами;</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документ установленного образца, подтверждающий прохождение </w:t>
      </w:r>
      <w:proofErr w:type="gramStart"/>
      <w:r>
        <w:rPr>
          <w:rFonts w:ascii="Times New Roman" w:hAnsi="Times New Roman"/>
          <w:sz w:val="28"/>
          <w:szCs w:val="28"/>
        </w:rPr>
        <w:t>обучения по обращению</w:t>
      </w:r>
      <w:proofErr w:type="gramEnd"/>
      <w:r>
        <w:rPr>
          <w:rFonts w:ascii="Times New Roman" w:hAnsi="Times New Roman"/>
          <w:sz w:val="28"/>
          <w:szCs w:val="28"/>
        </w:rPr>
        <w:t xml:space="preserve"> с опасными отходами;</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журнал учета образования и движения ртутьсодержащих отходов;</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договор со специализированной организацией, имеющей лицензию на деятельность по сбору, использованию, обезвреживанию, транспортировке, размещению отходов I - IV классов опасности (в том числе ртутьсодержащих).</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1.5. Сведения о количестве ртутьсодержащих отходов, времени подъезда машины, расходы на транспортирование и обезвреживание ртутьсодержащих </w:t>
      </w:r>
      <w:r>
        <w:rPr>
          <w:rFonts w:ascii="Times New Roman" w:hAnsi="Times New Roman"/>
          <w:sz w:val="28"/>
          <w:szCs w:val="28"/>
        </w:rPr>
        <w:lastRenderedPageBreak/>
        <w:t>отходов определяются договорами со специализированными организациями, имеющими лицензию на деятельность по сбору, использованию, обезвреживанию, транспортировке, размещению отходов I - IV классов опасности.</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p>
    <w:p w:rsidR="004A1D58" w:rsidRDefault="004A1D58" w:rsidP="004A1D58">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II. Порядок обращения </w:t>
      </w:r>
      <w:proofErr w:type="gramStart"/>
      <w:r>
        <w:rPr>
          <w:rFonts w:ascii="Times New Roman" w:hAnsi="Times New Roman"/>
          <w:sz w:val="28"/>
          <w:szCs w:val="28"/>
        </w:rPr>
        <w:t>со</w:t>
      </w:r>
      <w:proofErr w:type="gramEnd"/>
      <w:r>
        <w:rPr>
          <w:rFonts w:ascii="Times New Roman" w:hAnsi="Times New Roman"/>
          <w:sz w:val="28"/>
          <w:szCs w:val="28"/>
        </w:rPr>
        <w:t xml:space="preserve"> ртутьсодержащими отходами</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2.1. Организованная в муниципальных предприятиях и учреждениях система обращения </w:t>
      </w:r>
      <w:proofErr w:type="gramStart"/>
      <w:r>
        <w:rPr>
          <w:rFonts w:ascii="Times New Roman" w:hAnsi="Times New Roman"/>
          <w:sz w:val="28"/>
          <w:szCs w:val="28"/>
        </w:rPr>
        <w:t>со</w:t>
      </w:r>
      <w:proofErr w:type="gramEnd"/>
      <w:r>
        <w:rPr>
          <w:rFonts w:ascii="Times New Roman" w:hAnsi="Times New Roman"/>
          <w:sz w:val="28"/>
          <w:szCs w:val="28"/>
        </w:rPr>
        <w:t xml:space="preserve"> ртутьсодержащими отходами состоит из следующих этапов:</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организационные мероприятия (обучение и инструктаж персонала, приобретение материалов и оборудования, обустройство мест накопления ртутьсодержащих отходов);</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обустройство мест накопления ртутьсодержащих отходов;</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накопление ртутьсодержащих отходов.</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2.2. Обращение </w:t>
      </w:r>
      <w:proofErr w:type="gramStart"/>
      <w:r>
        <w:rPr>
          <w:rFonts w:ascii="Times New Roman" w:hAnsi="Times New Roman"/>
          <w:sz w:val="28"/>
          <w:szCs w:val="28"/>
        </w:rPr>
        <w:t>со</w:t>
      </w:r>
      <w:proofErr w:type="gramEnd"/>
      <w:r>
        <w:rPr>
          <w:rFonts w:ascii="Times New Roman" w:hAnsi="Times New Roman"/>
          <w:sz w:val="28"/>
          <w:szCs w:val="28"/>
        </w:rPr>
        <w:t xml:space="preserve"> ртутьсодержащими отходами должно производиться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требованиями </w:t>
      </w:r>
      <w:proofErr w:type="spellStart"/>
      <w:r>
        <w:rPr>
          <w:rFonts w:ascii="Times New Roman" w:hAnsi="Times New Roman"/>
          <w:sz w:val="28"/>
          <w:szCs w:val="28"/>
        </w:rPr>
        <w:t>ГОСТа</w:t>
      </w:r>
      <w:proofErr w:type="spellEnd"/>
      <w:r>
        <w:rPr>
          <w:rFonts w:ascii="Times New Roman" w:hAnsi="Times New Roman"/>
          <w:sz w:val="28"/>
          <w:szCs w:val="28"/>
        </w:rPr>
        <w:t xml:space="preserve"> 12.3.031-83 "Система стандартов безопасности труда. Работы </w:t>
      </w:r>
      <w:proofErr w:type="gramStart"/>
      <w:r>
        <w:rPr>
          <w:rFonts w:ascii="Times New Roman" w:hAnsi="Times New Roman"/>
          <w:sz w:val="28"/>
          <w:szCs w:val="28"/>
        </w:rPr>
        <w:t>со</w:t>
      </w:r>
      <w:proofErr w:type="gramEnd"/>
      <w:r>
        <w:rPr>
          <w:rFonts w:ascii="Times New Roman" w:hAnsi="Times New Roman"/>
          <w:sz w:val="28"/>
          <w:szCs w:val="28"/>
        </w:rPr>
        <w:t xml:space="preserve"> ртутью. Требования безопасности", утвержденными постановлением Госстандарта СССР от 10.10.83 № 4833, Санитарными правилами при работе </w:t>
      </w:r>
      <w:proofErr w:type="gramStart"/>
      <w:r>
        <w:rPr>
          <w:rFonts w:ascii="Times New Roman" w:hAnsi="Times New Roman"/>
          <w:sz w:val="28"/>
          <w:szCs w:val="28"/>
        </w:rPr>
        <w:t>со</w:t>
      </w:r>
      <w:proofErr w:type="gramEnd"/>
      <w:r>
        <w:rPr>
          <w:rFonts w:ascii="Times New Roman" w:hAnsi="Times New Roman"/>
          <w:sz w:val="28"/>
          <w:szCs w:val="28"/>
        </w:rPr>
        <w:t xml:space="preserve"> ртутью, ее соединениями и приборами с ртутным заполнением, утвержденными Главным государственным санитарным врачом СССР 04.04.88 № 4607-88.</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 Прием ртутьсодержащих отходов от населения и их накопление осуществляется на территории каждого жилищно-эксплуатационного участка или организаций, осуществляющих управление жилищным фондом.</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2.4. Сбор и транспортирование ртутьсодержащих отходов производится организацией, имеющей лицензию на деятельность по сбору, использованию, обезвреживанию, транспортировке, размещению отходов I - IV классов опасности (в том числе ртутьсодержащих).</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2.5. Муниципальные предприятия и учреждения обязаны вести постоянный учет получаемых и отработанных люминесцентных ламп, приборов с ртутным заполнением и металлической ртути с отражением в журнале учета образования и движения ртутьсодержащих отходов.</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2.6. В случае разлива ртути сбор, обезвреживание и </w:t>
      </w:r>
      <w:proofErr w:type="spellStart"/>
      <w:r>
        <w:rPr>
          <w:rFonts w:ascii="Times New Roman" w:hAnsi="Times New Roman"/>
          <w:sz w:val="28"/>
          <w:szCs w:val="28"/>
        </w:rPr>
        <w:t>демеркуризация</w:t>
      </w:r>
      <w:proofErr w:type="spellEnd"/>
      <w:r>
        <w:rPr>
          <w:rFonts w:ascii="Times New Roman" w:hAnsi="Times New Roman"/>
          <w:sz w:val="28"/>
          <w:szCs w:val="28"/>
        </w:rPr>
        <w:t xml:space="preserve"> производятся с привлечением организации, имеющей лицензию на деятельность по сбору, использованию, обезвреживанию, транспортировке, размещению отходов I - IV классов опасности, либо собственными силами и средствами по утвержденной инструкции.</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2.7. Оценка риска для здоровья населения в очагах загрязнения ртутью жилых и общественных зданий после проведения </w:t>
      </w:r>
      <w:proofErr w:type="spellStart"/>
      <w:r>
        <w:rPr>
          <w:rFonts w:ascii="Times New Roman" w:hAnsi="Times New Roman"/>
          <w:sz w:val="28"/>
          <w:szCs w:val="28"/>
        </w:rPr>
        <w:t>демеркуризации</w:t>
      </w:r>
      <w:proofErr w:type="spellEnd"/>
      <w:r>
        <w:rPr>
          <w:rFonts w:ascii="Times New Roman" w:hAnsi="Times New Roman"/>
          <w:sz w:val="28"/>
          <w:szCs w:val="28"/>
        </w:rPr>
        <w:t xml:space="preserve"> </w:t>
      </w:r>
      <w:r>
        <w:rPr>
          <w:rFonts w:ascii="Times New Roman" w:hAnsi="Times New Roman"/>
          <w:sz w:val="28"/>
          <w:szCs w:val="28"/>
        </w:rPr>
        <w:lastRenderedPageBreak/>
        <w:t>производится с привлечением аккредитованного лабораторного испытательного центра.</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2.8. Муниципальные предприятия и учреждения обязаны иметь оформленные должным образом документы, подтверждающие обезвреживание ртутьсодержащих отходов.</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Приложение 2</w:t>
      </w:r>
    </w:p>
    <w:p w:rsidR="004A1D58" w:rsidRDefault="004A1D58" w:rsidP="004A1D58">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постановлению администрации</w:t>
      </w:r>
    </w:p>
    <w:p w:rsidR="004A1D58" w:rsidRDefault="004A1D58" w:rsidP="004A1D58">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сельского поселения Красноленинский</w:t>
      </w:r>
    </w:p>
    <w:p w:rsidR="004A1D58" w:rsidRDefault="004A1D58" w:rsidP="004A1D58">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от 12.05.2011 № 11</w:t>
      </w:r>
    </w:p>
    <w:p w:rsidR="004A1D58" w:rsidRDefault="004A1D58" w:rsidP="004A1D58">
      <w:pPr>
        <w:autoSpaceDE w:val="0"/>
        <w:autoSpaceDN w:val="0"/>
        <w:adjustRightInd w:val="0"/>
        <w:spacing w:after="0" w:line="240" w:lineRule="auto"/>
        <w:ind w:firstLine="540"/>
        <w:jc w:val="both"/>
        <w:rPr>
          <w:rFonts w:ascii="Times New Roman" w:hAnsi="Times New Roman"/>
          <w:sz w:val="24"/>
          <w:szCs w:val="24"/>
        </w:rPr>
      </w:pPr>
    </w:p>
    <w:p w:rsidR="004A1D58" w:rsidRDefault="004A1D58" w:rsidP="004A1D58">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ИНСТРУКЦИЯ</w:t>
      </w:r>
    </w:p>
    <w:p w:rsidR="004A1D58" w:rsidRDefault="004A1D58" w:rsidP="004A1D58">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 ПОРЯДКЕ ОБРАЩЕНИЯ СО РТУТЬСОДЕРЖАЩИМИ ОТХОДАМИ</w:t>
      </w:r>
    </w:p>
    <w:p w:rsidR="004A1D58" w:rsidRDefault="004A1D58" w:rsidP="004A1D58">
      <w:pPr>
        <w:pStyle w:val="ConsPlusTitle"/>
        <w:widowControl/>
        <w:jc w:val="center"/>
        <w:rPr>
          <w:rFonts w:ascii="Times New Roman" w:hAnsi="Times New Roman" w:cs="Times New Roman"/>
          <w:sz w:val="28"/>
          <w:szCs w:val="28"/>
        </w:rPr>
      </w:pPr>
      <w:r>
        <w:rPr>
          <w:rFonts w:ascii="Times New Roman" w:hAnsi="Times New Roman" w:cs="Times New Roman"/>
          <w:sz w:val="24"/>
          <w:szCs w:val="24"/>
        </w:rPr>
        <w:t xml:space="preserve">НА ТЕРРИТОРИИ СЕЛЬСКОГО ПОСЕЛЕНИЯ </w:t>
      </w:r>
      <w:r w:rsidR="00587CE1">
        <w:rPr>
          <w:rFonts w:ascii="Times New Roman" w:hAnsi="Times New Roman" w:cs="Times New Roman"/>
          <w:sz w:val="24"/>
          <w:szCs w:val="28"/>
        </w:rPr>
        <w:t>КРАСНОЛЕНИНСКИЙ</w:t>
      </w:r>
    </w:p>
    <w:p w:rsidR="004A1D58" w:rsidRDefault="004A1D58" w:rsidP="004A1D58">
      <w:pPr>
        <w:autoSpaceDE w:val="0"/>
        <w:autoSpaceDN w:val="0"/>
        <w:adjustRightInd w:val="0"/>
        <w:spacing w:after="0" w:line="240" w:lineRule="auto"/>
        <w:jc w:val="both"/>
        <w:rPr>
          <w:rFonts w:ascii="Times New Roman" w:hAnsi="Times New Roman" w:cs="Times New Roman"/>
          <w:sz w:val="28"/>
          <w:szCs w:val="28"/>
        </w:rPr>
      </w:pPr>
    </w:p>
    <w:p w:rsidR="004A1D58" w:rsidRDefault="004A1D58" w:rsidP="004A1D58">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I. Обращение </w:t>
      </w:r>
      <w:proofErr w:type="gramStart"/>
      <w:r>
        <w:rPr>
          <w:rFonts w:ascii="Times New Roman" w:hAnsi="Times New Roman"/>
          <w:sz w:val="28"/>
          <w:szCs w:val="28"/>
        </w:rPr>
        <w:t>со</w:t>
      </w:r>
      <w:proofErr w:type="gramEnd"/>
      <w:r>
        <w:rPr>
          <w:rFonts w:ascii="Times New Roman" w:hAnsi="Times New Roman"/>
          <w:sz w:val="28"/>
          <w:szCs w:val="28"/>
        </w:rPr>
        <w:t xml:space="preserve"> ртутьсодержащими отходами</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 Инструкция о порядке обращения </w:t>
      </w:r>
      <w:proofErr w:type="gramStart"/>
      <w:r>
        <w:rPr>
          <w:rFonts w:ascii="Times New Roman" w:hAnsi="Times New Roman"/>
          <w:sz w:val="28"/>
          <w:szCs w:val="28"/>
        </w:rPr>
        <w:t>со</w:t>
      </w:r>
      <w:proofErr w:type="gramEnd"/>
      <w:r>
        <w:rPr>
          <w:rFonts w:ascii="Times New Roman" w:hAnsi="Times New Roman"/>
          <w:sz w:val="28"/>
          <w:szCs w:val="28"/>
        </w:rPr>
        <w:t xml:space="preserve"> ртутьсодержащими отходами на территории поселения (далее - Инструкция) разработана с целью снижения неблагоприятного воздействия ртутьсодержащих отходов на здоровье населения и среду обитания.</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Ртуть металлическая, ее соединения, приборы с ртутным заполнением подлежат строгому учету с записями о приходе, расходе, перемещении и приходе в негодность в специальном журнале.</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 Накопление ртутьсодержащих отходов без повреждения ртутной системы осуществляется в заводской таре и должно быть сосредоточено в кладовых, закрепленных за ответственным лицом, при обеспечении полной сохранности.</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 Разбитые термометры и другие стеклянные ртутные приборы с поврежденной ртутной системой подлежат накоплению отдельно, каждый в отдельном полиэтиленовом пакете, несколько пакетов укладываются в емкости с плотно закрывающейся крышкой.</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Собранная при случайном разливе или повреждении прибора ртуть, а также мелкие ртутьсодержащие элементы содержатся в толстостенной стеклянной таре с плотно закрытой крышкой.</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1.5. При разливе небольшого количества ртути необходимые </w:t>
      </w:r>
      <w:proofErr w:type="spellStart"/>
      <w:r>
        <w:rPr>
          <w:rFonts w:ascii="Times New Roman" w:hAnsi="Times New Roman"/>
          <w:sz w:val="28"/>
          <w:szCs w:val="28"/>
        </w:rPr>
        <w:t>демеркуризационные</w:t>
      </w:r>
      <w:proofErr w:type="spellEnd"/>
      <w:r>
        <w:rPr>
          <w:rFonts w:ascii="Times New Roman" w:hAnsi="Times New Roman"/>
          <w:sz w:val="28"/>
          <w:szCs w:val="28"/>
        </w:rPr>
        <w:t xml:space="preserve"> работы осуществляются в соответствии с разделом </w:t>
      </w:r>
      <w:r>
        <w:rPr>
          <w:rFonts w:ascii="Times New Roman" w:hAnsi="Times New Roman"/>
          <w:sz w:val="28"/>
          <w:szCs w:val="28"/>
          <w:lang w:val="en-US"/>
        </w:rPr>
        <w:t>II</w:t>
      </w:r>
      <w:r w:rsidRPr="004A1D58">
        <w:rPr>
          <w:rFonts w:ascii="Times New Roman" w:hAnsi="Times New Roman"/>
          <w:sz w:val="28"/>
          <w:szCs w:val="28"/>
        </w:rPr>
        <w:t xml:space="preserve"> </w:t>
      </w:r>
      <w:r>
        <w:rPr>
          <w:rFonts w:ascii="Times New Roman" w:hAnsi="Times New Roman"/>
          <w:sz w:val="28"/>
          <w:szCs w:val="28"/>
        </w:rPr>
        <w:t>Инструкции.</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1.6. При обращении </w:t>
      </w:r>
      <w:proofErr w:type="gramStart"/>
      <w:r>
        <w:rPr>
          <w:rFonts w:ascii="Times New Roman" w:hAnsi="Times New Roman"/>
          <w:sz w:val="28"/>
          <w:szCs w:val="28"/>
        </w:rPr>
        <w:t>со</w:t>
      </w:r>
      <w:proofErr w:type="gramEnd"/>
      <w:r>
        <w:rPr>
          <w:rFonts w:ascii="Times New Roman" w:hAnsi="Times New Roman"/>
          <w:sz w:val="28"/>
          <w:szCs w:val="28"/>
        </w:rPr>
        <w:t xml:space="preserve"> ртутьсодержащими отходами запрещается:</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выбрасывать в мусорные контейнеры, сливать ртуть в канализацию, закапывать в землю, сжигать загрязненную ртутью тару;</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размещать вблизи нагревательных или отопительных приборов;</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самостоятельно вскрывать корпуса неисправных ртутных приборов, дополнительно разламывать поврежденные стеклянные ртутные приборы с целью извлечения ртути;</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привлекать для работ с ртутью лиц, не прошедших предварительный инструктаж, и лиц моложе 18 лет.</w:t>
      </w:r>
    </w:p>
    <w:p w:rsidR="004A1D58" w:rsidRDefault="004A1D58" w:rsidP="004A1D58">
      <w:pPr>
        <w:autoSpaceDE w:val="0"/>
        <w:autoSpaceDN w:val="0"/>
        <w:adjustRightInd w:val="0"/>
        <w:spacing w:after="0" w:line="240" w:lineRule="auto"/>
        <w:jc w:val="center"/>
        <w:outlineLvl w:val="1"/>
        <w:rPr>
          <w:rFonts w:ascii="Times New Roman" w:hAnsi="Times New Roman"/>
          <w:sz w:val="28"/>
          <w:szCs w:val="28"/>
        </w:rPr>
      </w:pPr>
    </w:p>
    <w:p w:rsidR="004A1D58" w:rsidRDefault="004A1D58" w:rsidP="004A1D58">
      <w:pPr>
        <w:autoSpaceDE w:val="0"/>
        <w:autoSpaceDN w:val="0"/>
        <w:adjustRightInd w:val="0"/>
        <w:spacing w:after="0" w:line="240" w:lineRule="auto"/>
        <w:jc w:val="center"/>
        <w:outlineLvl w:val="1"/>
        <w:rPr>
          <w:rFonts w:ascii="Times New Roman" w:hAnsi="Times New Roman"/>
          <w:sz w:val="28"/>
          <w:szCs w:val="28"/>
        </w:rPr>
      </w:pPr>
    </w:p>
    <w:p w:rsidR="004A1D58" w:rsidRDefault="004A1D58" w:rsidP="004A1D58">
      <w:pPr>
        <w:autoSpaceDE w:val="0"/>
        <w:autoSpaceDN w:val="0"/>
        <w:adjustRightInd w:val="0"/>
        <w:spacing w:after="0" w:line="240" w:lineRule="auto"/>
        <w:jc w:val="center"/>
        <w:outlineLvl w:val="1"/>
        <w:rPr>
          <w:rFonts w:ascii="Times New Roman" w:hAnsi="Times New Roman"/>
          <w:sz w:val="28"/>
          <w:szCs w:val="28"/>
        </w:rPr>
      </w:pPr>
    </w:p>
    <w:p w:rsidR="004A1D58" w:rsidRDefault="004A1D58" w:rsidP="004A1D58">
      <w:pPr>
        <w:autoSpaceDE w:val="0"/>
        <w:autoSpaceDN w:val="0"/>
        <w:adjustRightInd w:val="0"/>
        <w:spacing w:after="0" w:line="240" w:lineRule="auto"/>
        <w:jc w:val="center"/>
        <w:outlineLvl w:val="1"/>
        <w:rPr>
          <w:rFonts w:ascii="Times New Roman" w:hAnsi="Times New Roman"/>
          <w:sz w:val="28"/>
          <w:szCs w:val="28"/>
        </w:rPr>
      </w:pPr>
    </w:p>
    <w:p w:rsidR="004A1D58" w:rsidRDefault="004A1D58" w:rsidP="004A1D58">
      <w:pPr>
        <w:autoSpaceDE w:val="0"/>
        <w:autoSpaceDN w:val="0"/>
        <w:adjustRightInd w:val="0"/>
        <w:spacing w:after="0" w:line="240" w:lineRule="auto"/>
        <w:jc w:val="center"/>
        <w:outlineLvl w:val="1"/>
        <w:rPr>
          <w:rFonts w:ascii="Times New Roman" w:hAnsi="Times New Roman"/>
          <w:sz w:val="28"/>
          <w:szCs w:val="28"/>
        </w:rPr>
      </w:pPr>
    </w:p>
    <w:p w:rsidR="004A1D58" w:rsidRDefault="004A1D58" w:rsidP="004A1D58">
      <w:pPr>
        <w:autoSpaceDE w:val="0"/>
        <w:autoSpaceDN w:val="0"/>
        <w:adjustRightInd w:val="0"/>
        <w:spacing w:after="0" w:line="240" w:lineRule="auto"/>
        <w:jc w:val="center"/>
        <w:outlineLvl w:val="1"/>
        <w:rPr>
          <w:rFonts w:ascii="Times New Roman" w:hAnsi="Times New Roman"/>
          <w:sz w:val="28"/>
          <w:szCs w:val="28"/>
        </w:rPr>
      </w:pPr>
    </w:p>
    <w:p w:rsidR="004A1D58" w:rsidRDefault="004A1D58" w:rsidP="004A1D58">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II. Памятка для проведения </w:t>
      </w:r>
      <w:proofErr w:type="spellStart"/>
      <w:r>
        <w:rPr>
          <w:rFonts w:ascii="Times New Roman" w:hAnsi="Times New Roman"/>
          <w:sz w:val="28"/>
          <w:szCs w:val="28"/>
        </w:rPr>
        <w:t>демеркуризационных</w:t>
      </w:r>
      <w:proofErr w:type="spellEnd"/>
      <w:r>
        <w:rPr>
          <w:rFonts w:ascii="Times New Roman" w:hAnsi="Times New Roman"/>
          <w:sz w:val="28"/>
          <w:szCs w:val="28"/>
        </w:rPr>
        <w:t xml:space="preserve"> работ</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2.1. Лица, выделенные для проведения </w:t>
      </w:r>
      <w:proofErr w:type="spellStart"/>
      <w:r>
        <w:rPr>
          <w:rFonts w:ascii="Times New Roman" w:hAnsi="Times New Roman"/>
          <w:sz w:val="28"/>
          <w:szCs w:val="28"/>
        </w:rPr>
        <w:t>демеркуризационных</w:t>
      </w:r>
      <w:proofErr w:type="spellEnd"/>
      <w:r>
        <w:rPr>
          <w:rFonts w:ascii="Times New Roman" w:hAnsi="Times New Roman"/>
          <w:sz w:val="28"/>
          <w:szCs w:val="28"/>
        </w:rPr>
        <w:t xml:space="preserve"> работ в организациях,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 При обнаружении небольшого разлива ртути (не более 1 медицинского термометра) необходимо:</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2.2.1. Принять меры по предотвращению переноса ртути на обуви, прекратив доступ к месту разлива.</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2.2.2. Поставить в известность руководителя организации.</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2.2.3. Удалить из помещения персонал, не занятый </w:t>
      </w:r>
      <w:proofErr w:type="spellStart"/>
      <w:r>
        <w:rPr>
          <w:rFonts w:ascii="Times New Roman" w:hAnsi="Times New Roman"/>
          <w:sz w:val="28"/>
          <w:szCs w:val="28"/>
        </w:rPr>
        <w:t>демеркуризационными</w:t>
      </w:r>
      <w:proofErr w:type="spellEnd"/>
      <w:r>
        <w:rPr>
          <w:rFonts w:ascii="Times New Roman" w:hAnsi="Times New Roman"/>
          <w:sz w:val="28"/>
          <w:szCs w:val="28"/>
        </w:rPr>
        <w:t xml:space="preserve"> работами.</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2.2.4. Собрать ртутные капли подручными приспособлениями. Во избежание втирания ртути в пол и распространения ее по всему помещению собирание капель ртути начинают с периферии загрязненного участка и проводят по направлению к центру. Для сбора ртути </w:t>
      </w:r>
      <w:proofErr w:type="gramStart"/>
      <w:r>
        <w:rPr>
          <w:rFonts w:ascii="Times New Roman" w:hAnsi="Times New Roman"/>
          <w:sz w:val="28"/>
          <w:szCs w:val="28"/>
        </w:rPr>
        <w:t>пригодны</w:t>
      </w:r>
      <w:proofErr w:type="gramEnd"/>
      <w:r>
        <w:rPr>
          <w:rFonts w:ascii="Times New Roman" w:hAnsi="Times New Roman"/>
          <w:sz w:val="28"/>
          <w:szCs w:val="28"/>
        </w:rPr>
        <w:t xml:space="preserve"> эмалированный совок, резиновая груша или хирургический отсос. Собранную ртуть перенести в приемник из небьющегося стекла или толстостенной стеклянной посуды, предварительно заполненный подкисленным раствором перманганата калия.</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2.2.5. Убедиться, путем тщательного осмотра, в полноте сбора ртути, в том числе учесть наличие щелей в полу.</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2.2.6. Обработать обильно (0,5 - 1,0 л/кв. м) загрязненные места с помощью кисти одним из следующих </w:t>
      </w:r>
      <w:proofErr w:type="spellStart"/>
      <w:r>
        <w:rPr>
          <w:rFonts w:ascii="Times New Roman" w:hAnsi="Times New Roman"/>
          <w:sz w:val="28"/>
          <w:szCs w:val="28"/>
        </w:rPr>
        <w:t>демеркуризационных</w:t>
      </w:r>
      <w:proofErr w:type="spellEnd"/>
      <w:r>
        <w:rPr>
          <w:rFonts w:ascii="Times New Roman" w:hAnsi="Times New Roman"/>
          <w:sz w:val="28"/>
          <w:szCs w:val="28"/>
        </w:rPr>
        <w:t xml:space="preserve"> растворов: 20%-м раствором хлорного железа или 10%-м раствором перманганата калия, подкисленного 5%-й соляной кислотой.</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2.2.7. Оставить </w:t>
      </w:r>
      <w:proofErr w:type="spellStart"/>
      <w:r>
        <w:rPr>
          <w:rFonts w:ascii="Times New Roman" w:hAnsi="Times New Roman"/>
          <w:sz w:val="28"/>
          <w:szCs w:val="28"/>
        </w:rPr>
        <w:t>демеркуризационный</w:t>
      </w:r>
      <w:proofErr w:type="spellEnd"/>
      <w:r>
        <w:rPr>
          <w:rFonts w:ascii="Times New Roman" w:hAnsi="Times New Roman"/>
          <w:sz w:val="28"/>
          <w:szCs w:val="28"/>
        </w:rPr>
        <w:t xml:space="preserve"> раствор на загрязненном месте на 4 - 6 часов.</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2.2.8. Тщательно вымыть загрязненный участок мыльной водой.</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2.2.9. Проветрить помещение.</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2.2.10. После каждого этапа работ тщательно мыть руки. Все работы проводятся в резиновых перчатках и респираторе (марлевой повязке).</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2.2.11. В случае выявления больших разливов ртути (более 1 медицинского термометра), а также попадания ртути в нагревательные приборы, сушильные шкафы, труднодоступные места необходимо:</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выполнить мероприятия, указанные в подпунктах 2.2.1 – 2.2.2 данной Инструкции о порядке обращения </w:t>
      </w:r>
      <w:proofErr w:type="gramStart"/>
      <w:r>
        <w:rPr>
          <w:rFonts w:ascii="Times New Roman" w:hAnsi="Times New Roman"/>
          <w:sz w:val="28"/>
          <w:szCs w:val="28"/>
        </w:rPr>
        <w:t>со</w:t>
      </w:r>
      <w:proofErr w:type="gramEnd"/>
      <w:r>
        <w:rPr>
          <w:rFonts w:ascii="Times New Roman" w:hAnsi="Times New Roman"/>
          <w:sz w:val="28"/>
          <w:szCs w:val="28"/>
        </w:rPr>
        <w:t xml:space="preserve"> ртутьсодержащими отходами на территории поселения;</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удалить из помещения всех людей, отключить все электроприборы, обеспечить проветривание помещения, закрыть помещение;</w:t>
      </w:r>
    </w:p>
    <w:p w:rsidR="004A1D58" w:rsidRDefault="004A1D58" w:rsidP="004A1D58">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сообщить о происшествии в Единую дежурную диспетчерскую службу Ханты-Мансийского района по телефонам: 33-04-01, 052;</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провести аналитические исследования содержания паров ртути в помещении с привлечением аккредитованной лаборатории.</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p>
    <w:p w:rsidR="004A1D58" w:rsidRDefault="004A1D58" w:rsidP="004A1D58">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III. Правила поведения</w:t>
      </w:r>
    </w:p>
    <w:p w:rsidR="004A1D58" w:rsidRDefault="004A1D58" w:rsidP="004A1D58">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при выявлении разбитых ртутьсодержащих ламп</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выявления разбитых ртутьсодержащих ламп необходимо:</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поставить в известность руководителя предприятия (организации);</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удалить из помещения персонал, не занятый </w:t>
      </w:r>
      <w:proofErr w:type="spellStart"/>
      <w:r>
        <w:rPr>
          <w:rFonts w:ascii="Times New Roman" w:hAnsi="Times New Roman"/>
          <w:sz w:val="28"/>
          <w:szCs w:val="28"/>
        </w:rPr>
        <w:t>демеркуризационными</w:t>
      </w:r>
      <w:proofErr w:type="spellEnd"/>
      <w:r>
        <w:rPr>
          <w:rFonts w:ascii="Times New Roman" w:hAnsi="Times New Roman"/>
          <w:sz w:val="28"/>
          <w:szCs w:val="28"/>
        </w:rPr>
        <w:t xml:space="preserve"> работами;</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собрать осколки ламп подручными приспособлениями;</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убедиться, путем тщательного осмотра, в полноте сбора осколков, в том числе учесть наличие щелей в полу;</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выполнить мероприятия, указанные в подпунктах 2.2.6 – 2.2.10 данной Инструкции о порядке обращения </w:t>
      </w:r>
      <w:proofErr w:type="gramStart"/>
      <w:r>
        <w:rPr>
          <w:rFonts w:ascii="Times New Roman" w:hAnsi="Times New Roman"/>
          <w:sz w:val="28"/>
          <w:szCs w:val="28"/>
        </w:rPr>
        <w:t>со</w:t>
      </w:r>
      <w:proofErr w:type="gramEnd"/>
      <w:r>
        <w:rPr>
          <w:rFonts w:ascii="Times New Roman" w:hAnsi="Times New Roman"/>
          <w:sz w:val="28"/>
          <w:szCs w:val="28"/>
        </w:rPr>
        <w:t xml:space="preserve"> ртутьсодержащими отходами на территории поселения.</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p>
    <w:p w:rsidR="004A1D58" w:rsidRDefault="004A1D58" w:rsidP="004A1D58">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IV. Признаки отравления парами ртути</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Первая помощь при отравлении парами ртути или попадании внутрь организма солей ртути - полный покой, полоскание рта слабым раствором бертолетовой соли, 5%-м раствором хлорида цинка, 2%-м раствором танина, принятие </w:t>
      </w:r>
      <w:proofErr w:type="spellStart"/>
      <w:r>
        <w:rPr>
          <w:rFonts w:ascii="Times New Roman" w:hAnsi="Times New Roman"/>
          <w:sz w:val="28"/>
          <w:szCs w:val="28"/>
        </w:rPr>
        <w:t>цистамина</w:t>
      </w:r>
      <w:proofErr w:type="spellEnd"/>
      <w:r>
        <w:rPr>
          <w:rFonts w:ascii="Times New Roman" w:hAnsi="Times New Roman"/>
          <w:sz w:val="28"/>
          <w:szCs w:val="28"/>
        </w:rPr>
        <w:t xml:space="preserve"> (0,3 г), далее срочная госпитализация пострадавшего.</w:t>
      </w: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p>
    <w:p w:rsidR="004A1D58" w:rsidRDefault="004A1D58" w:rsidP="004A1D58">
      <w:pPr>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Приложение 3</w:t>
      </w:r>
    </w:p>
    <w:p w:rsidR="004A1D58" w:rsidRDefault="004A1D58" w:rsidP="004A1D58">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постановлению администрации</w:t>
      </w:r>
    </w:p>
    <w:p w:rsidR="004A1D58" w:rsidRDefault="004A1D58" w:rsidP="004A1D58">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сельского поселения Красноленинский</w:t>
      </w:r>
    </w:p>
    <w:p w:rsidR="004A1D58" w:rsidRDefault="004A1D58" w:rsidP="004A1D58">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от 12.05.2011 № 11</w:t>
      </w:r>
    </w:p>
    <w:p w:rsidR="004A1D58" w:rsidRDefault="004A1D58" w:rsidP="004A1D58">
      <w:pPr>
        <w:autoSpaceDE w:val="0"/>
        <w:autoSpaceDN w:val="0"/>
        <w:adjustRightInd w:val="0"/>
        <w:spacing w:after="0" w:line="240" w:lineRule="auto"/>
        <w:jc w:val="both"/>
        <w:rPr>
          <w:rFonts w:ascii="Times New Roman" w:hAnsi="Times New Roman"/>
          <w:sz w:val="28"/>
          <w:szCs w:val="28"/>
        </w:rPr>
      </w:pPr>
    </w:p>
    <w:p w:rsidR="004A1D58" w:rsidRDefault="004A1D58" w:rsidP="004A1D5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Форма журнала</w:t>
      </w:r>
    </w:p>
    <w:p w:rsidR="004A1D58" w:rsidRDefault="004A1D58" w:rsidP="004A1D5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учета образования и движения ртутьсодержащих отходов</w:t>
      </w:r>
    </w:p>
    <w:p w:rsidR="004A1D58" w:rsidRDefault="004A1D58" w:rsidP="004A1D5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на территории поселения</w:t>
      </w:r>
    </w:p>
    <w:p w:rsidR="004A1D58" w:rsidRDefault="004A1D58" w:rsidP="004A1D58">
      <w:pPr>
        <w:pStyle w:val="ConsPlusNonformat"/>
        <w:widowControl/>
        <w:rPr>
          <w:rFonts w:ascii="Times New Roman" w:hAnsi="Times New Roman" w:cs="Times New Roman"/>
          <w:sz w:val="28"/>
          <w:szCs w:val="28"/>
        </w:rPr>
      </w:pPr>
    </w:p>
    <w:p w:rsidR="004A1D58" w:rsidRDefault="004A1D58" w:rsidP="004A1D5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A1D58" w:rsidRDefault="004A1D58" w:rsidP="004A1D5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организации)</w:t>
      </w:r>
    </w:p>
    <w:p w:rsidR="004A1D58" w:rsidRDefault="004A1D58" w:rsidP="004A1D58">
      <w:pPr>
        <w:pStyle w:val="ConsPlusNonformat"/>
        <w:widowControl/>
        <w:rPr>
          <w:rFonts w:ascii="Times New Roman" w:hAnsi="Times New Roman" w:cs="Times New Roman"/>
          <w:sz w:val="28"/>
          <w:szCs w:val="28"/>
        </w:rPr>
      </w:pPr>
    </w:p>
    <w:p w:rsidR="004A1D58" w:rsidRDefault="004A1D58" w:rsidP="004A1D58">
      <w:pPr>
        <w:pStyle w:val="ConsPlusNonformat"/>
        <w:widowControl/>
        <w:rPr>
          <w:rFonts w:ascii="Times New Roman" w:hAnsi="Times New Roman" w:cs="Times New Roman"/>
          <w:sz w:val="28"/>
          <w:szCs w:val="28"/>
        </w:rPr>
      </w:pPr>
      <w:r>
        <w:rPr>
          <w:rFonts w:ascii="Times New Roman" w:hAnsi="Times New Roman" w:cs="Times New Roman"/>
          <w:sz w:val="28"/>
          <w:szCs w:val="28"/>
        </w:rPr>
        <w:t>Дата начала ведения журнала ___________________</w:t>
      </w:r>
    </w:p>
    <w:p w:rsidR="004A1D58" w:rsidRDefault="004A1D58" w:rsidP="004A1D58">
      <w:pPr>
        <w:pStyle w:val="ConsPlusNonformat"/>
        <w:widowControl/>
        <w:rPr>
          <w:rFonts w:ascii="Times New Roman" w:hAnsi="Times New Roman" w:cs="Times New Roman"/>
          <w:sz w:val="28"/>
          <w:szCs w:val="28"/>
        </w:rPr>
      </w:pPr>
    </w:p>
    <w:p w:rsidR="004A1D58" w:rsidRDefault="004A1D58" w:rsidP="004A1D58">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t>Ответственный</w:t>
      </w:r>
      <w:proofErr w:type="gramEnd"/>
      <w:r>
        <w:rPr>
          <w:rFonts w:ascii="Times New Roman" w:hAnsi="Times New Roman" w:cs="Times New Roman"/>
          <w:sz w:val="28"/>
          <w:szCs w:val="28"/>
        </w:rPr>
        <w:t xml:space="preserve"> за ведение журнала ___________________________________</w:t>
      </w:r>
    </w:p>
    <w:p w:rsidR="004A1D58" w:rsidRDefault="004A1D58" w:rsidP="004A1D58">
      <w:pPr>
        <w:autoSpaceDE w:val="0"/>
        <w:autoSpaceDN w:val="0"/>
        <w:adjustRightInd w:val="0"/>
        <w:spacing w:after="0" w:line="240" w:lineRule="auto"/>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4A0"/>
      </w:tblPr>
      <w:tblGrid>
        <w:gridCol w:w="1215"/>
        <w:gridCol w:w="1485"/>
        <w:gridCol w:w="1350"/>
        <w:gridCol w:w="1485"/>
        <w:gridCol w:w="1485"/>
        <w:gridCol w:w="1485"/>
        <w:gridCol w:w="1485"/>
      </w:tblGrid>
      <w:tr w:rsidR="004A1D58" w:rsidTr="004A1D58">
        <w:trPr>
          <w:cantSplit/>
          <w:trHeight w:val="240"/>
        </w:trPr>
        <w:tc>
          <w:tcPr>
            <w:tcW w:w="4050" w:type="dxa"/>
            <w:gridSpan w:val="3"/>
            <w:tcBorders>
              <w:top w:val="single" w:sz="6" w:space="0" w:color="auto"/>
              <w:left w:val="single" w:sz="6" w:space="0" w:color="auto"/>
              <w:bottom w:val="single" w:sz="6" w:space="0" w:color="auto"/>
              <w:right w:val="single" w:sz="6" w:space="0" w:color="auto"/>
            </w:tcBorders>
            <w:hideMark/>
          </w:tcPr>
          <w:p w:rsidR="004A1D58" w:rsidRDefault="004A1D58">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Учет образования РСО</w:t>
            </w:r>
          </w:p>
        </w:tc>
        <w:tc>
          <w:tcPr>
            <w:tcW w:w="5940" w:type="dxa"/>
            <w:gridSpan w:val="4"/>
            <w:tcBorders>
              <w:top w:val="single" w:sz="6" w:space="0" w:color="auto"/>
              <w:left w:val="single" w:sz="6" w:space="0" w:color="auto"/>
              <w:bottom w:val="single" w:sz="6" w:space="0" w:color="auto"/>
              <w:right w:val="single" w:sz="6" w:space="0" w:color="auto"/>
            </w:tcBorders>
            <w:hideMark/>
          </w:tcPr>
          <w:p w:rsidR="004A1D58" w:rsidRDefault="004A1D58">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Учет сдачи РСО на обезвреживание</w:t>
            </w:r>
          </w:p>
        </w:tc>
      </w:tr>
      <w:tr w:rsidR="004A1D58" w:rsidTr="004A1D58">
        <w:trPr>
          <w:cantSplit/>
          <w:trHeight w:val="2040"/>
        </w:trPr>
        <w:tc>
          <w:tcPr>
            <w:tcW w:w="1215" w:type="dxa"/>
            <w:tcBorders>
              <w:top w:val="single" w:sz="6" w:space="0" w:color="auto"/>
              <w:left w:val="single" w:sz="6" w:space="0" w:color="auto"/>
              <w:bottom w:val="single" w:sz="6" w:space="0" w:color="auto"/>
              <w:right w:val="single" w:sz="6" w:space="0" w:color="auto"/>
            </w:tcBorders>
            <w:hideMark/>
          </w:tcPr>
          <w:p w:rsidR="004A1D58" w:rsidRDefault="004A1D58">
            <w:pPr>
              <w:pStyle w:val="ConsPlusCell"/>
              <w:widowControl/>
              <w:rPr>
                <w:rFonts w:ascii="Times New Roman" w:hAnsi="Times New Roman" w:cs="Times New Roman"/>
                <w:sz w:val="28"/>
                <w:szCs w:val="28"/>
              </w:rPr>
            </w:pPr>
            <w:proofErr w:type="spellStart"/>
            <w:r>
              <w:rPr>
                <w:rFonts w:ascii="Times New Roman" w:hAnsi="Times New Roman" w:cs="Times New Roman"/>
                <w:sz w:val="28"/>
                <w:szCs w:val="28"/>
              </w:rPr>
              <w:t>стру</w:t>
            </w:r>
            <w:proofErr w:type="gramStart"/>
            <w:r>
              <w:rPr>
                <w:rFonts w:ascii="Times New Roman" w:hAnsi="Times New Roman" w:cs="Times New Roman"/>
                <w:sz w:val="28"/>
                <w:szCs w:val="28"/>
              </w:rPr>
              <w:t>к</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sz w:val="28"/>
                <w:szCs w:val="28"/>
              </w:rPr>
              <w:br/>
            </w:r>
            <w:proofErr w:type="spellStart"/>
            <w:r>
              <w:rPr>
                <w:rFonts w:ascii="Times New Roman" w:hAnsi="Times New Roman" w:cs="Times New Roman"/>
                <w:sz w:val="28"/>
                <w:szCs w:val="28"/>
              </w:rPr>
              <w:t>турное</w:t>
            </w:r>
            <w:proofErr w:type="spellEnd"/>
            <w:r>
              <w:rPr>
                <w:rFonts w:ascii="Times New Roman" w:hAnsi="Times New Roman" w:cs="Times New Roman"/>
                <w:sz w:val="28"/>
                <w:szCs w:val="28"/>
              </w:rPr>
              <w:t xml:space="preserve"> </w:t>
            </w:r>
            <w:r>
              <w:rPr>
                <w:rFonts w:ascii="Times New Roman" w:hAnsi="Times New Roman" w:cs="Times New Roman"/>
                <w:sz w:val="28"/>
                <w:szCs w:val="28"/>
              </w:rPr>
              <w:br/>
            </w:r>
            <w:proofErr w:type="spellStart"/>
            <w:r>
              <w:rPr>
                <w:rFonts w:ascii="Times New Roman" w:hAnsi="Times New Roman" w:cs="Times New Roman"/>
                <w:sz w:val="28"/>
                <w:szCs w:val="28"/>
              </w:rPr>
              <w:t>подраз</w:t>
            </w:r>
            <w:proofErr w:type="spellEnd"/>
            <w:r>
              <w:rPr>
                <w:rFonts w:ascii="Times New Roman" w:hAnsi="Times New Roman" w:cs="Times New Roman"/>
                <w:sz w:val="28"/>
                <w:szCs w:val="28"/>
              </w:rPr>
              <w:t xml:space="preserve">- </w:t>
            </w:r>
            <w:r>
              <w:rPr>
                <w:rFonts w:ascii="Times New Roman" w:hAnsi="Times New Roman" w:cs="Times New Roman"/>
                <w:sz w:val="28"/>
                <w:szCs w:val="28"/>
              </w:rPr>
              <w:br/>
              <w:t>деление,</w:t>
            </w:r>
            <w:r>
              <w:rPr>
                <w:rFonts w:ascii="Times New Roman" w:hAnsi="Times New Roman" w:cs="Times New Roman"/>
                <w:sz w:val="28"/>
                <w:szCs w:val="28"/>
              </w:rPr>
              <w:br/>
              <w:t xml:space="preserve">сдавшее </w:t>
            </w:r>
            <w:r>
              <w:rPr>
                <w:rFonts w:ascii="Times New Roman" w:hAnsi="Times New Roman" w:cs="Times New Roman"/>
                <w:sz w:val="28"/>
                <w:szCs w:val="28"/>
              </w:rPr>
              <w:br/>
              <w:t xml:space="preserve">ртуть- </w:t>
            </w:r>
            <w:r>
              <w:rPr>
                <w:rFonts w:ascii="Times New Roman" w:hAnsi="Times New Roman" w:cs="Times New Roman"/>
                <w:sz w:val="28"/>
                <w:szCs w:val="28"/>
              </w:rPr>
              <w:br/>
            </w:r>
            <w:proofErr w:type="spellStart"/>
            <w:r>
              <w:rPr>
                <w:rFonts w:ascii="Times New Roman" w:hAnsi="Times New Roman" w:cs="Times New Roman"/>
                <w:sz w:val="28"/>
                <w:szCs w:val="28"/>
              </w:rPr>
              <w:t>содер</w:t>
            </w:r>
            <w:proofErr w:type="spellEnd"/>
            <w:r>
              <w:rPr>
                <w:rFonts w:ascii="Times New Roman" w:hAnsi="Times New Roman" w:cs="Times New Roman"/>
                <w:sz w:val="28"/>
                <w:szCs w:val="28"/>
              </w:rPr>
              <w:t xml:space="preserve">- </w:t>
            </w:r>
            <w:r>
              <w:rPr>
                <w:rFonts w:ascii="Times New Roman" w:hAnsi="Times New Roman" w:cs="Times New Roman"/>
                <w:sz w:val="28"/>
                <w:szCs w:val="28"/>
              </w:rPr>
              <w:br/>
            </w:r>
            <w:proofErr w:type="spellStart"/>
            <w:r>
              <w:rPr>
                <w:rFonts w:ascii="Times New Roman" w:hAnsi="Times New Roman" w:cs="Times New Roman"/>
                <w:sz w:val="28"/>
                <w:szCs w:val="28"/>
              </w:rPr>
              <w:t>жащие</w:t>
            </w:r>
            <w:proofErr w:type="spellEnd"/>
            <w:r>
              <w:rPr>
                <w:rFonts w:ascii="Times New Roman" w:hAnsi="Times New Roman" w:cs="Times New Roman"/>
                <w:sz w:val="28"/>
                <w:szCs w:val="28"/>
              </w:rPr>
              <w:t xml:space="preserve">  </w:t>
            </w:r>
            <w:r>
              <w:rPr>
                <w:rFonts w:ascii="Times New Roman" w:hAnsi="Times New Roman" w:cs="Times New Roman"/>
                <w:sz w:val="28"/>
                <w:szCs w:val="28"/>
              </w:rPr>
              <w:br/>
              <w:t xml:space="preserve">отходы </w:t>
            </w:r>
            <w:r>
              <w:rPr>
                <w:rFonts w:ascii="Times New Roman" w:hAnsi="Times New Roman" w:cs="Times New Roman"/>
                <w:sz w:val="28"/>
                <w:szCs w:val="28"/>
              </w:rPr>
              <w:br/>
              <w:t xml:space="preserve">для   </w:t>
            </w:r>
            <w:r>
              <w:rPr>
                <w:rFonts w:ascii="Times New Roman" w:hAnsi="Times New Roman" w:cs="Times New Roman"/>
                <w:sz w:val="28"/>
                <w:szCs w:val="28"/>
              </w:rPr>
              <w:br/>
            </w:r>
            <w:proofErr w:type="spellStart"/>
            <w:r>
              <w:rPr>
                <w:rFonts w:ascii="Times New Roman" w:hAnsi="Times New Roman" w:cs="Times New Roman"/>
                <w:sz w:val="28"/>
                <w:szCs w:val="28"/>
              </w:rPr>
              <w:t>нако</w:t>
            </w:r>
            <w:proofErr w:type="spellEnd"/>
            <w:r>
              <w:rPr>
                <w:rFonts w:ascii="Times New Roman" w:hAnsi="Times New Roman" w:cs="Times New Roman"/>
                <w:sz w:val="28"/>
                <w:szCs w:val="28"/>
              </w:rPr>
              <w:t xml:space="preserve">-  </w:t>
            </w:r>
            <w:r>
              <w:rPr>
                <w:rFonts w:ascii="Times New Roman" w:hAnsi="Times New Roman" w:cs="Times New Roman"/>
                <w:sz w:val="28"/>
                <w:szCs w:val="28"/>
              </w:rPr>
              <w:br/>
            </w:r>
            <w:proofErr w:type="spellStart"/>
            <w:r>
              <w:rPr>
                <w:rFonts w:ascii="Times New Roman" w:hAnsi="Times New Roman" w:cs="Times New Roman"/>
                <w:sz w:val="28"/>
                <w:szCs w:val="28"/>
              </w:rPr>
              <w:t>пления</w:t>
            </w:r>
            <w:proofErr w:type="spellEnd"/>
            <w:r>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4A1D58" w:rsidRDefault="004A1D58">
            <w:pPr>
              <w:pStyle w:val="ConsPlusCell"/>
              <w:widowControl/>
              <w:rPr>
                <w:rFonts w:ascii="Times New Roman" w:hAnsi="Times New Roman" w:cs="Times New Roman"/>
                <w:sz w:val="28"/>
                <w:szCs w:val="28"/>
              </w:rPr>
            </w:pPr>
            <w:proofErr w:type="spellStart"/>
            <w:r>
              <w:rPr>
                <w:rFonts w:ascii="Times New Roman" w:hAnsi="Times New Roman" w:cs="Times New Roman"/>
                <w:sz w:val="28"/>
                <w:szCs w:val="28"/>
              </w:rPr>
              <w:t>наим</w:t>
            </w:r>
            <w:proofErr w:type="gramStart"/>
            <w:r>
              <w:rPr>
                <w:rFonts w:ascii="Times New Roman" w:hAnsi="Times New Roman" w:cs="Times New Roman"/>
                <w:sz w:val="28"/>
                <w:szCs w:val="28"/>
              </w:rPr>
              <w:t>е</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sz w:val="28"/>
                <w:szCs w:val="28"/>
              </w:rPr>
              <w:br/>
            </w:r>
            <w:proofErr w:type="spellStart"/>
            <w:r>
              <w:rPr>
                <w:rFonts w:ascii="Times New Roman" w:hAnsi="Times New Roman" w:cs="Times New Roman"/>
                <w:sz w:val="28"/>
                <w:szCs w:val="28"/>
              </w:rPr>
              <w:t>нование</w:t>
            </w:r>
            <w:proofErr w:type="spellEnd"/>
            <w:r>
              <w:rPr>
                <w:rFonts w:ascii="Times New Roman" w:hAnsi="Times New Roman" w:cs="Times New Roman"/>
                <w:sz w:val="28"/>
                <w:szCs w:val="28"/>
              </w:rPr>
              <w:t xml:space="preserve">  </w:t>
            </w:r>
            <w:r>
              <w:rPr>
                <w:rFonts w:ascii="Times New Roman" w:hAnsi="Times New Roman" w:cs="Times New Roman"/>
                <w:sz w:val="28"/>
                <w:szCs w:val="28"/>
              </w:rPr>
              <w:br/>
              <w:t xml:space="preserve">(вид),  </w:t>
            </w:r>
            <w:r>
              <w:rPr>
                <w:rFonts w:ascii="Times New Roman" w:hAnsi="Times New Roman" w:cs="Times New Roman"/>
                <w:sz w:val="28"/>
                <w:szCs w:val="28"/>
              </w:rPr>
              <w:br/>
              <w:t>количество</w:t>
            </w:r>
            <w:r>
              <w:rPr>
                <w:rFonts w:ascii="Times New Roman" w:hAnsi="Times New Roman" w:cs="Times New Roman"/>
                <w:sz w:val="28"/>
                <w:szCs w:val="28"/>
              </w:rPr>
              <w:br/>
              <w:t>(прописью)</w:t>
            </w:r>
            <w:r>
              <w:rPr>
                <w:rFonts w:ascii="Times New Roman" w:hAnsi="Times New Roman" w:cs="Times New Roman"/>
                <w:sz w:val="28"/>
                <w:szCs w:val="28"/>
              </w:rPr>
              <w:br/>
              <w:t xml:space="preserve">принятых </w:t>
            </w:r>
            <w:r>
              <w:rPr>
                <w:rFonts w:ascii="Times New Roman" w:hAnsi="Times New Roman" w:cs="Times New Roman"/>
                <w:sz w:val="28"/>
                <w:szCs w:val="28"/>
              </w:rPr>
              <w:br/>
              <w:t xml:space="preserve">ртуть-  </w:t>
            </w:r>
            <w:r>
              <w:rPr>
                <w:rFonts w:ascii="Times New Roman" w:hAnsi="Times New Roman" w:cs="Times New Roman"/>
                <w:sz w:val="28"/>
                <w:szCs w:val="28"/>
              </w:rPr>
              <w:br/>
              <w:t>содержащих</w:t>
            </w:r>
            <w:r>
              <w:rPr>
                <w:rFonts w:ascii="Times New Roman" w:hAnsi="Times New Roman" w:cs="Times New Roman"/>
                <w:sz w:val="28"/>
                <w:szCs w:val="28"/>
              </w:rPr>
              <w:br/>
              <w:t xml:space="preserve">отходов  </w:t>
            </w:r>
            <w:r>
              <w:rPr>
                <w:rFonts w:ascii="Times New Roman" w:hAnsi="Times New Roman" w:cs="Times New Roman"/>
                <w:sz w:val="28"/>
                <w:szCs w:val="28"/>
              </w:rPr>
              <w:br/>
              <w:t xml:space="preserve">для    </w:t>
            </w:r>
            <w:r>
              <w:rPr>
                <w:rFonts w:ascii="Times New Roman" w:hAnsi="Times New Roman" w:cs="Times New Roman"/>
                <w:sz w:val="28"/>
                <w:szCs w:val="28"/>
              </w:rPr>
              <w:br/>
              <w:t>накопления</w:t>
            </w:r>
          </w:p>
        </w:tc>
        <w:tc>
          <w:tcPr>
            <w:tcW w:w="1350" w:type="dxa"/>
            <w:tcBorders>
              <w:top w:val="single" w:sz="6" w:space="0" w:color="auto"/>
              <w:left w:val="single" w:sz="6" w:space="0" w:color="auto"/>
              <w:bottom w:val="single" w:sz="6" w:space="0" w:color="auto"/>
              <w:right w:val="single" w:sz="6" w:space="0" w:color="auto"/>
            </w:tcBorders>
            <w:hideMark/>
          </w:tcPr>
          <w:p w:rsidR="004A1D58" w:rsidRDefault="004A1D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лицо,  </w:t>
            </w:r>
            <w:r>
              <w:rPr>
                <w:rFonts w:ascii="Times New Roman" w:hAnsi="Times New Roman" w:cs="Times New Roman"/>
                <w:sz w:val="28"/>
                <w:szCs w:val="28"/>
              </w:rPr>
              <w:br/>
              <w:t xml:space="preserve">сдавшее </w:t>
            </w:r>
            <w:r>
              <w:rPr>
                <w:rFonts w:ascii="Times New Roman" w:hAnsi="Times New Roman" w:cs="Times New Roman"/>
                <w:sz w:val="28"/>
                <w:szCs w:val="28"/>
              </w:rPr>
              <w:br/>
              <w:t>ртут</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w:t>
            </w:r>
            <w:r>
              <w:rPr>
                <w:rFonts w:ascii="Times New Roman" w:hAnsi="Times New Roman" w:cs="Times New Roman"/>
                <w:sz w:val="28"/>
                <w:szCs w:val="28"/>
              </w:rPr>
              <w:br/>
            </w:r>
            <w:proofErr w:type="spellStart"/>
            <w:r>
              <w:rPr>
                <w:rFonts w:ascii="Times New Roman" w:hAnsi="Times New Roman" w:cs="Times New Roman"/>
                <w:sz w:val="28"/>
                <w:szCs w:val="28"/>
              </w:rPr>
              <w:t>содер</w:t>
            </w:r>
            <w:proofErr w:type="spellEnd"/>
            <w:r>
              <w:rPr>
                <w:rFonts w:ascii="Times New Roman" w:hAnsi="Times New Roman" w:cs="Times New Roman"/>
                <w:sz w:val="28"/>
                <w:szCs w:val="28"/>
              </w:rPr>
              <w:t xml:space="preserve">-  </w:t>
            </w:r>
            <w:r>
              <w:rPr>
                <w:rFonts w:ascii="Times New Roman" w:hAnsi="Times New Roman" w:cs="Times New Roman"/>
                <w:sz w:val="28"/>
                <w:szCs w:val="28"/>
              </w:rPr>
              <w:br/>
            </w:r>
            <w:proofErr w:type="spellStart"/>
            <w:r>
              <w:rPr>
                <w:rFonts w:ascii="Times New Roman" w:hAnsi="Times New Roman" w:cs="Times New Roman"/>
                <w:sz w:val="28"/>
                <w:szCs w:val="28"/>
              </w:rPr>
              <w:t>жащие</w:t>
            </w:r>
            <w:proofErr w:type="spellEnd"/>
            <w:r>
              <w:rPr>
                <w:rFonts w:ascii="Times New Roman" w:hAnsi="Times New Roman" w:cs="Times New Roman"/>
                <w:sz w:val="28"/>
                <w:szCs w:val="28"/>
              </w:rPr>
              <w:t xml:space="preserve">  </w:t>
            </w:r>
            <w:r>
              <w:rPr>
                <w:rFonts w:ascii="Times New Roman" w:hAnsi="Times New Roman" w:cs="Times New Roman"/>
                <w:sz w:val="28"/>
                <w:szCs w:val="28"/>
              </w:rPr>
              <w:br/>
              <w:t xml:space="preserve">отходы  </w:t>
            </w:r>
            <w:r>
              <w:rPr>
                <w:rFonts w:ascii="Times New Roman" w:hAnsi="Times New Roman" w:cs="Times New Roman"/>
                <w:sz w:val="28"/>
                <w:szCs w:val="28"/>
              </w:rPr>
              <w:br/>
              <w:t xml:space="preserve">для </w:t>
            </w:r>
            <w:proofErr w:type="spellStart"/>
            <w:r>
              <w:rPr>
                <w:rFonts w:ascii="Times New Roman" w:hAnsi="Times New Roman" w:cs="Times New Roman"/>
                <w:sz w:val="28"/>
                <w:szCs w:val="28"/>
              </w:rPr>
              <w:t>нако</w:t>
            </w:r>
            <w:proofErr w:type="spellEnd"/>
            <w:r>
              <w:rPr>
                <w:rFonts w:ascii="Times New Roman" w:hAnsi="Times New Roman" w:cs="Times New Roman"/>
                <w:sz w:val="28"/>
                <w:szCs w:val="28"/>
              </w:rPr>
              <w:t>-</w:t>
            </w:r>
            <w:r>
              <w:rPr>
                <w:rFonts w:ascii="Times New Roman" w:hAnsi="Times New Roman" w:cs="Times New Roman"/>
                <w:sz w:val="28"/>
                <w:szCs w:val="28"/>
              </w:rPr>
              <w:br/>
            </w:r>
            <w:proofErr w:type="spellStart"/>
            <w:r>
              <w:rPr>
                <w:rFonts w:ascii="Times New Roman" w:hAnsi="Times New Roman" w:cs="Times New Roman"/>
                <w:sz w:val="28"/>
                <w:szCs w:val="28"/>
              </w:rPr>
              <w:t>пления</w:t>
            </w:r>
            <w:proofErr w:type="spellEnd"/>
            <w:r>
              <w:rPr>
                <w:rFonts w:ascii="Times New Roman" w:hAnsi="Times New Roman" w:cs="Times New Roman"/>
                <w:sz w:val="28"/>
                <w:szCs w:val="28"/>
              </w:rPr>
              <w:t xml:space="preserve">  </w:t>
            </w:r>
            <w:r>
              <w:rPr>
                <w:rFonts w:ascii="Times New Roman" w:hAnsi="Times New Roman" w:cs="Times New Roman"/>
                <w:sz w:val="28"/>
                <w:szCs w:val="28"/>
              </w:rPr>
              <w:br/>
              <w:t>(фамилия,</w:t>
            </w:r>
            <w:r>
              <w:rPr>
                <w:rFonts w:ascii="Times New Roman" w:hAnsi="Times New Roman" w:cs="Times New Roman"/>
                <w:sz w:val="28"/>
                <w:szCs w:val="28"/>
              </w:rPr>
              <w:br/>
              <w:t xml:space="preserve">имя,   </w:t>
            </w:r>
            <w:r>
              <w:rPr>
                <w:rFonts w:ascii="Times New Roman" w:hAnsi="Times New Roman" w:cs="Times New Roman"/>
                <w:sz w:val="28"/>
                <w:szCs w:val="28"/>
              </w:rPr>
              <w:br/>
              <w:t>отчество,</w:t>
            </w:r>
            <w:r>
              <w:rPr>
                <w:rFonts w:ascii="Times New Roman" w:hAnsi="Times New Roman" w:cs="Times New Roman"/>
                <w:sz w:val="28"/>
                <w:szCs w:val="28"/>
              </w:rPr>
              <w:br/>
              <w:t xml:space="preserve">дата,  </w:t>
            </w:r>
            <w:r>
              <w:rPr>
                <w:rFonts w:ascii="Times New Roman" w:hAnsi="Times New Roman" w:cs="Times New Roman"/>
                <w:sz w:val="28"/>
                <w:szCs w:val="28"/>
              </w:rPr>
              <w:br/>
              <w:t xml:space="preserve">подпись) </w:t>
            </w:r>
          </w:p>
        </w:tc>
        <w:tc>
          <w:tcPr>
            <w:tcW w:w="1485" w:type="dxa"/>
            <w:tcBorders>
              <w:top w:val="single" w:sz="6" w:space="0" w:color="auto"/>
              <w:left w:val="single" w:sz="6" w:space="0" w:color="auto"/>
              <w:bottom w:val="single" w:sz="6" w:space="0" w:color="auto"/>
              <w:right w:val="single" w:sz="6" w:space="0" w:color="auto"/>
            </w:tcBorders>
            <w:hideMark/>
          </w:tcPr>
          <w:p w:rsidR="004A1D58" w:rsidRDefault="004A1D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лицо,   </w:t>
            </w:r>
            <w:r>
              <w:rPr>
                <w:rFonts w:ascii="Times New Roman" w:hAnsi="Times New Roman" w:cs="Times New Roman"/>
                <w:sz w:val="28"/>
                <w:szCs w:val="28"/>
              </w:rPr>
              <w:br/>
              <w:t xml:space="preserve">принявшее </w:t>
            </w:r>
            <w:r>
              <w:rPr>
                <w:rFonts w:ascii="Times New Roman" w:hAnsi="Times New Roman" w:cs="Times New Roman"/>
                <w:sz w:val="28"/>
                <w:szCs w:val="28"/>
              </w:rPr>
              <w:br/>
              <w:t>ртут</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w:t>
            </w:r>
            <w:r>
              <w:rPr>
                <w:rFonts w:ascii="Times New Roman" w:hAnsi="Times New Roman" w:cs="Times New Roman"/>
                <w:sz w:val="28"/>
                <w:szCs w:val="28"/>
              </w:rPr>
              <w:br/>
              <w:t>содержащие</w:t>
            </w:r>
            <w:r>
              <w:rPr>
                <w:rFonts w:ascii="Times New Roman" w:hAnsi="Times New Roman" w:cs="Times New Roman"/>
                <w:sz w:val="28"/>
                <w:szCs w:val="28"/>
              </w:rPr>
              <w:br/>
              <w:t>отходы для</w:t>
            </w:r>
            <w:r>
              <w:rPr>
                <w:rFonts w:ascii="Times New Roman" w:hAnsi="Times New Roman" w:cs="Times New Roman"/>
                <w:sz w:val="28"/>
                <w:szCs w:val="28"/>
              </w:rPr>
              <w:br/>
              <w:t>накопления</w:t>
            </w:r>
            <w:r>
              <w:rPr>
                <w:rFonts w:ascii="Times New Roman" w:hAnsi="Times New Roman" w:cs="Times New Roman"/>
                <w:sz w:val="28"/>
                <w:szCs w:val="28"/>
              </w:rPr>
              <w:br/>
              <w:t xml:space="preserve">(фамилия, </w:t>
            </w:r>
            <w:r>
              <w:rPr>
                <w:rFonts w:ascii="Times New Roman" w:hAnsi="Times New Roman" w:cs="Times New Roman"/>
                <w:sz w:val="28"/>
                <w:szCs w:val="28"/>
              </w:rPr>
              <w:br/>
              <w:t xml:space="preserve">имя,   </w:t>
            </w:r>
            <w:r>
              <w:rPr>
                <w:rFonts w:ascii="Times New Roman" w:hAnsi="Times New Roman" w:cs="Times New Roman"/>
                <w:sz w:val="28"/>
                <w:szCs w:val="28"/>
              </w:rPr>
              <w:br/>
              <w:t xml:space="preserve">отчество, </w:t>
            </w:r>
            <w:r>
              <w:rPr>
                <w:rFonts w:ascii="Times New Roman" w:hAnsi="Times New Roman" w:cs="Times New Roman"/>
                <w:sz w:val="28"/>
                <w:szCs w:val="28"/>
              </w:rPr>
              <w:br/>
              <w:t xml:space="preserve">дата,   </w:t>
            </w:r>
            <w:r>
              <w:rPr>
                <w:rFonts w:ascii="Times New Roman" w:hAnsi="Times New Roman" w:cs="Times New Roman"/>
                <w:sz w:val="28"/>
                <w:szCs w:val="28"/>
              </w:rPr>
              <w:br/>
              <w:t xml:space="preserve">подпись) </w:t>
            </w:r>
          </w:p>
        </w:tc>
        <w:tc>
          <w:tcPr>
            <w:tcW w:w="1485" w:type="dxa"/>
            <w:tcBorders>
              <w:top w:val="single" w:sz="6" w:space="0" w:color="auto"/>
              <w:left w:val="single" w:sz="6" w:space="0" w:color="auto"/>
              <w:bottom w:val="single" w:sz="6" w:space="0" w:color="auto"/>
              <w:right w:val="single" w:sz="6" w:space="0" w:color="auto"/>
            </w:tcBorders>
            <w:hideMark/>
          </w:tcPr>
          <w:p w:rsidR="004A1D58" w:rsidRDefault="004A1D58">
            <w:pPr>
              <w:pStyle w:val="ConsPlusCell"/>
              <w:widowControl/>
              <w:rPr>
                <w:rFonts w:ascii="Times New Roman" w:hAnsi="Times New Roman" w:cs="Times New Roman"/>
                <w:sz w:val="28"/>
                <w:szCs w:val="28"/>
              </w:rPr>
            </w:pPr>
            <w:proofErr w:type="spellStart"/>
            <w:r>
              <w:rPr>
                <w:rFonts w:ascii="Times New Roman" w:hAnsi="Times New Roman" w:cs="Times New Roman"/>
                <w:sz w:val="28"/>
                <w:szCs w:val="28"/>
              </w:rPr>
              <w:t>наим</w:t>
            </w:r>
            <w:proofErr w:type="gramStart"/>
            <w:r>
              <w:rPr>
                <w:rFonts w:ascii="Times New Roman" w:hAnsi="Times New Roman" w:cs="Times New Roman"/>
                <w:sz w:val="28"/>
                <w:szCs w:val="28"/>
              </w:rPr>
              <w:t>е</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sz w:val="28"/>
                <w:szCs w:val="28"/>
              </w:rPr>
              <w:br/>
            </w:r>
            <w:proofErr w:type="spellStart"/>
            <w:r>
              <w:rPr>
                <w:rFonts w:ascii="Times New Roman" w:hAnsi="Times New Roman" w:cs="Times New Roman"/>
                <w:sz w:val="28"/>
                <w:szCs w:val="28"/>
              </w:rPr>
              <w:t>нование</w:t>
            </w:r>
            <w:proofErr w:type="spellEnd"/>
            <w:r>
              <w:rPr>
                <w:rFonts w:ascii="Times New Roman" w:hAnsi="Times New Roman" w:cs="Times New Roman"/>
                <w:sz w:val="28"/>
                <w:szCs w:val="28"/>
              </w:rPr>
              <w:t xml:space="preserve">  </w:t>
            </w:r>
            <w:r>
              <w:rPr>
                <w:rFonts w:ascii="Times New Roman" w:hAnsi="Times New Roman" w:cs="Times New Roman"/>
                <w:sz w:val="28"/>
                <w:szCs w:val="28"/>
              </w:rPr>
              <w:br/>
              <w:t xml:space="preserve">(вид),  </w:t>
            </w:r>
            <w:r>
              <w:rPr>
                <w:rFonts w:ascii="Times New Roman" w:hAnsi="Times New Roman" w:cs="Times New Roman"/>
                <w:sz w:val="28"/>
                <w:szCs w:val="28"/>
              </w:rPr>
              <w:br/>
              <w:t>количество</w:t>
            </w:r>
            <w:r>
              <w:rPr>
                <w:rFonts w:ascii="Times New Roman" w:hAnsi="Times New Roman" w:cs="Times New Roman"/>
                <w:sz w:val="28"/>
                <w:szCs w:val="28"/>
              </w:rPr>
              <w:br/>
              <w:t>(прописью)</w:t>
            </w:r>
            <w:r>
              <w:rPr>
                <w:rFonts w:ascii="Times New Roman" w:hAnsi="Times New Roman" w:cs="Times New Roman"/>
                <w:sz w:val="28"/>
                <w:szCs w:val="28"/>
              </w:rPr>
              <w:br/>
              <w:t xml:space="preserve">ртуть-  </w:t>
            </w:r>
            <w:r>
              <w:rPr>
                <w:rFonts w:ascii="Times New Roman" w:hAnsi="Times New Roman" w:cs="Times New Roman"/>
                <w:sz w:val="28"/>
                <w:szCs w:val="28"/>
              </w:rPr>
              <w:br/>
              <w:t>содержащих</w:t>
            </w:r>
            <w:r>
              <w:rPr>
                <w:rFonts w:ascii="Times New Roman" w:hAnsi="Times New Roman" w:cs="Times New Roman"/>
                <w:sz w:val="28"/>
                <w:szCs w:val="28"/>
              </w:rPr>
              <w:br/>
              <w:t xml:space="preserve">отходов, </w:t>
            </w:r>
            <w:r>
              <w:rPr>
                <w:rFonts w:ascii="Times New Roman" w:hAnsi="Times New Roman" w:cs="Times New Roman"/>
                <w:sz w:val="28"/>
                <w:szCs w:val="28"/>
              </w:rPr>
              <w:br/>
              <w:t>сданных на</w:t>
            </w:r>
            <w:r>
              <w:rPr>
                <w:rFonts w:ascii="Times New Roman" w:hAnsi="Times New Roman" w:cs="Times New Roman"/>
                <w:sz w:val="28"/>
                <w:szCs w:val="28"/>
              </w:rPr>
              <w:br/>
              <w:t xml:space="preserve">сбор,   </w:t>
            </w:r>
            <w:r>
              <w:rPr>
                <w:rFonts w:ascii="Times New Roman" w:hAnsi="Times New Roman" w:cs="Times New Roman"/>
                <w:sz w:val="28"/>
                <w:szCs w:val="28"/>
              </w:rPr>
              <w:br/>
            </w:r>
            <w:proofErr w:type="spellStart"/>
            <w:r>
              <w:rPr>
                <w:rFonts w:ascii="Times New Roman" w:hAnsi="Times New Roman" w:cs="Times New Roman"/>
                <w:sz w:val="28"/>
                <w:szCs w:val="28"/>
              </w:rPr>
              <w:t>транспор</w:t>
            </w:r>
            <w:proofErr w:type="spellEnd"/>
            <w:r>
              <w:rPr>
                <w:rFonts w:ascii="Times New Roman" w:hAnsi="Times New Roman" w:cs="Times New Roman"/>
                <w:sz w:val="28"/>
                <w:szCs w:val="28"/>
              </w:rPr>
              <w:t xml:space="preserve">- </w:t>
            </w:r>
            <w:r>
              <w:rPr>
                <w:rFonts w:ascii="Times New Roman" w:hAnsi="Times New Roman" w:cs="Times New Roman"/>
                <w:sz w:val="28"/>
                <w:szCs w:val="28"/>
              </w:rPr>
              <w:br/>
            </w:r>
            <w:proofErr w:type="spellStart"/>
            <w:r>
              <w:rPr>
                <w:rFonts w:ascii="Times New Roman" w:hAnsi="Times New Roman" w:cs="Times New Roman"/>
                <w:sz w:val="28"/>
                <w:szCs w:val="28"/>
              </w:rPr>
              <w:t>тирование</w:t>
            </w:r>
            <w:proofErr w:type="spellEnd"/>
            <w:r>
              <w:rPr>
                <w:rFonts w:ascii="Times New Roman" w:hAnsi="Times New Roman" w:cs="Times New Roman"/>
                <w:sz w:val="28"/>
                <w:szCs w:val="28"/>
              </w:rPr>
              <w:t>,</w:t>
            </w:r>
            <w:r>
              <w:rPr>
                <w:rFonts w:ascii="Times New Roman" w:hAnsi="Times New Roman" w:cs="Times New Roman"/>
                <w:sz w:val="28"/>
                <w:szCs w:val="28"/>
              </w:rPr>
              <w:br/>
            </w:r>
            <w:proofErr w:type="spellStart"/>
            <w:r>
              <w:rPr>
                <w:rFonts w:ascii="Times New Roman" w:hAnsi="Times New Roman" w:cs="Times New Roman"/>
                <w:sz w:val="28"/>
                <w:szCs w:val="28"/>
              </w:rPr>
              <w:t>обезвре</w:t>
            </w:r>
            <w:proofErr w:type="spellEnd"/>
            <w:r>
              <w:rPr>
                <w:rFonts w:ascii="Times New Roman" w:hAnsi="Times New Roman" w:cs="Times New Roman"/>
                <w:sz w:val="28"/>
                <w:szCs w:val="28"/>
              </w:rPr>
              <w:t xml:space="preserve">- </w:t>
            </w:r>
            <w:r>
              <w:rPr>
                <w:rFonts w:ascii="Times New Roman" w:hAnsi="Times New Roman" w:cs="Times New Roman"/>
                <w:sz w:val="28"/>
                <w:szCs w:val="28"/>
              </w:rPr>
              <w:br/>
            </w:r>
            <w:proofErr w:type="spellStart"/>
            <w:r>
              <w:rPr>
                <w:rFonts w:ascii="Times New Roman" w:hAnsi="Times New Roman" w:cs="Times New Roman"/>
                <w:sz w:val="28"/>
                <w:szCs w:val="28"/>
              </w:rPr>
              <w:t>живание</w:t>
            </w:r>
            <w:proofErr w:type="spellEnd"/>
            <w:r>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4A1D58" w:rsidRDefault="004A1D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лицо,   </w:t>
            </w:r>
            <w:r>
              <w:rPr>
                <w:rFonts w:ascii="Times New Roman" w:hAnsi="Times New Roman" w:cs="Times New Roman"/>
                <w:sz w:val="28"/>
                <w:szCs w:val="28"/>
              </w:rPr>
              <w:br/>
              <w:t xml:space="preserve">сдавшее  </w:t>
            </w:r>
            <w:r>
              <w:rPr>
                <w:rFonts w:ascii="Times New Roman" w:hAnsi="Times New Roman" w:cs="Times New Roman"/>
                <w:sz w:val="28"/>
                <w:szCs w:val="28"/>
              </w:rPr>
              <w:br/>
              <w:t>ртут</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w:t>
            </w:r>
            <w:r>
              <w:rPr>
                <w:rFonts w:ascii="Times New Roman" w:hAnsi="Times New Roman" w:cs="Times New Roman"/>
                <w:sz w:val="28"/>
                <w:szCs w:val="28"/>
              </w:rPr>
              <w:br/>
              <w:t>содержащие</w:t>
            </w:r>
            <w:r>
              <w:rPr>
                <w:rFonts w:ascii="Times New Roman" w:hAnsi="Times New Roman" w:cs="Times New Roman"/>
                <w:sz w:val="28"/>
                <w:szCs w:val="28"/>
              </w:rPr>
              <w:br/>
              <w:t xml:space="preserve">отходы на </w:t>
            </w:r>
            <w:r>
              <w:rPr>
                <w:rFonts w:ascii="Times New Roman" w:hAnsi="Times New Roman" w:cs="Times New Roman"/>
                <w:sz w:val="28"/>
                <w:szCs w:val="28"/>
              </w:rPr>
              <w:br/>
              <w:t xml:space="preserve">сбор,   </w:t>
            </w:r>
            <w:r>
              <w:rPr>
                <w:rFonts w:ascii="Times New Roman" w:hAnsi="Times New Roman" w:cs="Times New Roman"/>
                <w:sz w:val="28"/>
                <w:szCs w:val="28"/>
              </w:rPr>
              <w:br/>
            </w:r>
            <w:proofErr w:type="spellStart"/>
            <w:r>
              <w:rPr>
                <w:rFonts w:ascii="Times New Roman" w:hAnsi="Times New Roman" w:cs="Times New Roman"/>
                <w:sz w:val="28"/>
                <w:szCs w:val="28"/>
              </w:rPr>
              <w:t>транспор</w:t>
            </w:r>
            <w:proofErr w:type="spellEnd"/>
            <w:r>
              <w:rPr>
                <w:rFonts w:ascii="Times New Roman" w:hAnsi="Times New Roman" w:cs="Times New Roman"/>
                <w:sz w:val="28"/>
                <w:szCs w:val="28"/>
              </w:rPr>
              <w:t xml:space="preserve">- </w:t>
            </w:r>
            <w:r>
              <w:rPr>
                <w:rFonts w:ascii="Times New Roman" w:hAnsi="Times New Roman" w:cs="Times New Roman"/>
                <w:sz w:val="28"/>
                <w:szCs w:val="28"/>
              </w:rPr>
              <w:br/>
            </w:r>
            <w:proofErr w:type="spellStart"/>
            <w:r>
              <w:rPr>
                <w:rFonts w:ascii="Times New Roman" w:hAnsi="Times New Roman" w:cs="Times New Roman"/>
                <w:sz w:val="28"/>
                <w:szCs w:val="28"/>
              </w:rPr>
              <w:t>тирование</w:t>
            </w:r>
            <w:proofErr w:type="spellEnd"/>
            <w:r>
              <w:rPr>
                <w:rFonts w:ascii="Times New Roman" w:hAnsi="Times New Roman" w:cs="Times New Roman"/>
                <w:sz w:val="28"/>
                <w:szCs w:val="28"/>
              </w:rPr>
              <w:t>,</w:t>
            </w:r>
            <w:r>
              <w:rPr>
                <w:rFonts w:ascii="Times New Roman" w:hAnsi="Times New Roman" w:cs="Times New Roman"/>
                <w:sz w:val="28"/>
                <w:szCs w:val="28"/>
              </w:rPr>
              <w:br/>
            </w:r>
            <w:proofErr w:type="spellStart"/>
            <w:r>
              <w:rPr>
                <w:rFonts w:ascii="Times New Roman" w:hAnsi="Times New Roman" w:cs="Times New Roman"/>
                <w:sz w:val="28"/>
                <w:szCs w:val="28"/>
              </w:rPr>
              <w:t>обезвре</w:t>
            </w:r>
            <w:proofErr w:type="spellEnd"/>
            <w:r>
              <w:rPr>
                <w:rFonts w:ascii="Times New Roman" w:hAnsi="Times New Roman" w:cs="Times New Roman"/>
                <w:sz w:val="28"/>
                <w:szCs w:val="28"/>
              </w:rPr>
              <w:t xml:space="preserve">- </w:t>
            </w:r>
            <w:r>
              <w:rPr>
                <w:rFonts w:ascii="Times New Roman" w:hAnsi="Times New Roman" w:cs="Times New Roman"/>
                <w:sz w:val="28"/>
                <w:szCs w:val="28"/>
              </w:rPr>
              <w:br/>
            </w:r>
            <w:proofErr w:type="spellStart"/>
            <w:r>
              <w:rPr>
                <w:rFonts w:ascii="Times New Roman" w:hAnsi="Times New Roman" w:cs="Times New Roman"/>
                <w:sz w:val="28"/>
                <w:szCs w:val="28"/>
              </w:rPr>
              <w:t>живание</w:t>
            </w:r>
            <w:proofErr w:type="spellEnd"/>
            <w:r>
              <w:rPr>
                <w:rFonts w:ascii="Times New Roman" w:hAnsi="Times New Roman" w:cs="Times New Roman"/>
                <w:sz w:val="28"/>
                <w:szCs w:val="28"/>
              </w:rPr>
              <w:t xml:space="preserve">  </w:t>
            </w:r>
            <w:r>
              <w:rPr>
                <w:rFonts w:ascii="Times New Roman" w:hAnsi="Times New Roman" w:cs="Times New Roman"/>
                <w:sz w:val="28"/>
                <w:szCs w:val="28"/>
              </w:rPr>
              <w:br/>
              <w:t xml:space="preserve">(фамилия, </w:t>
            </w:r>
            <w:r>
              <w:rPr>
                <w:rFonts w:ascii="Times New Roman" w:hAnsi="Times New Roman" w:cs="Times New Roman"/>
                <w:sz w:val="28"/>
                <w:szCs w:val="28"/>
              </w:rPr>
              <w:br/>
              <w:t xml:space="preserve">имя,   </w:t>
            </w:r>
            <w:r>
              <w:rPr>
                <w:rFonts w:ascii="Times New Roman" w:hAnsi="Times New Roman" w:cs="Times New Roman"/>
                <w:sz w:val="28"/>
                <w:szCs w:val="28"/>
              </w:rPr>
              <w:br/>
              <w:t xml:space="preserve">отчество, </w:t>
            </w:r>
            <w:r>
              <w:rPr>
                <w:rFonts w:ascii="Times New Roman" w:hAnsi="Times New Roman" w:cs="Times New Roman"/>
                <w:sz w:val="28"/>
                <w:szCs w:val="28"/>
              </w:rPr>
              <w:br/>
              <w:t xml:space="preserve">дата   </w:t>
            </w:r>
            <w:r>
              <w:rPr>
                <w:rFonts w:ascii="Times New Roman" w:hAnsi="Times New Roman" w:cs="Times New Roman"/>
                <w:sz w:val="28"/>
                <w:szCs w:val="28"/>
              </w:rPr>
              <w:br/>
              <w:t xml:space="preserve">сдачи,  </w:t>
            </w:r>
            <w:r>
              <w:rPr>
                <w:rFonts w:ascii="Times New Roman" w:hAnsi="Times New Roman" w:cs="Times New Roman"/>
                <w:sz w:val="28"/>
                <w:szCs w:val="28"/>
              </w:rPr>
              <w:br/>
              <w:t xml:space="preserve">подпись) </w:t>
            </w:r>
          </w:p>
        </w:tc>
        <w:tc>
          <w:tcPr>
            <w:tcW w:w="1485" w:type="dxa"/>
            <w:tcBorders>
              <w:top w:val="single" w:sz="6" w:space="0" w:color="auto"/>
              <w:left w:val="single" w:sz="6" w:space="0" w:color="auto"/>
              <w:bottom w:val="single" w:sz="6" w:space="0" w:color="auto"/>
              <w:right w:val="single" w:sz="6" w:space="0" w:color="auto"/>
            </w:tcBorders>
            <w:hideMark/>
          </w:tcPr>
          <w:p w:rsidR="004A1D58" w:rsidRDefault="004A1D5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документ, </w:t>
            </w:r>
            <w:r>
              <w:rPr>
                <w:rFonts w:ascii="Times New Roman" w:hAnsi="Times New Roman" w:cs="Times New Roman"/>
                <w:sz w:val="28"/>
                <w:szCs w:val="28"/>
              </w:rPr>
              <w:br/>
            </w:r>
            <w:proofErr w:type="spellStart"/>
            <w:r>
              <w:rPr>
                <w:rFonts w:ascii="Times New Roman" w:hAnsi="Times New Roman" w:cs="Times New Roman"/>
                <w:sz w:val="28"/>
                <w:szCs w:val="28"/>
              </w:rPr>
              <w:t>подтве</w:t>
            </w:r>
            <w:proofErr w:type="gramStart"/>
            <w:r>
              <w:rPr>
                <w:rFonts w:ascii="Times New Roman" w:hAnsi="Times New Roman" w:cs="Times New Roman"/>
                <w:sz w:val="28"/>
                <w:szCs w:val="28"/>
              </w:rPr>
              <w:t>р</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sz w:val="28"/>
                <w:szCs w:val="28"/>
              </w:rPr>
              <w:br/>
            </w:r>
            <w:proofErr w:type="spellStart"/>
            <w:r>
              <w:rPr>
                <w:rFonts w:ascii="Times New Roman" w:hAnsi="Times New Roman" w:cs="Times New Roman"/>
                <w:sz w:val="28"/>
                <w:szCs w:val="28"/>
              </w:rPr>
              <w:t>ждающий</w:t>
            </w:r>
            <w:proofErr w:type="spellEnd"/>
            <w:r>
              <w:rPr>
                <w:rFonts w:ascii="Times New Roman" w:hAnsi="Times New Roman" w:cs="Times New Roman"/>
                <w:sz w:val="28"/>
                <w:szCs w:val="28"/>
              </w:rPr>
              <w:t xml:space="preserve">  </w:t>
            </w:r>
            <w:r>
              <w:rPr>
                <w:rFonts w:ascii="Times New Roman" w:hAnsi="Times New Roman" w:cs="Times New Roman"/>
                <w:sz w:val="28"/>
                <w:szCs w:val="28"/>
              </w:rPr>
              <w:br/>
              <w:t xml:space="preserve">сдачу   </w:t>
            </w:r>
            <w:r>
              <w:rPr>
                <w:rFonts w:ascii="Times New Roman" w:hAnsi="Times New Roman" w:cs="Times New Roman"/>
                <w:sz w:val="28"/>
                <w:szCs w:val="28"/>
              </w:rPr>
              <w:br/>
              <w:t xml:space="preserve">ртуть-  </w:t>
            </w:r>
            <w:r>
              <w:rPr>
                <w:rFonts w:ascii="Times New Roman" w:hAnsi="Times New Roman" w:cs="Times New Roman"/>
                <w:sz w:val="28"/>
                <w:szCs w:val="28"/>
              </w:rPr>
              <w:br/>
            </w:r>
            <w:proofErr w:type="spellStart"/>
            <w:r>
              <w:rPr>
                <w:rFonts w:ascii="Times New Roman" w:hAnsi="Times New Roman" w:cs="Times New Roman"/>
                <w:sz w:val="28"/>
                <w:szCs w:val="28"/>
              </w:rPr>
              <w:t>содер</w:t>
            </w:r>
            <w:proofErr w:type="spellEnd"/>
            <w:r>
              <w:rPr>
                <w:rFonts w:ascii="Times New Roman" w:hAnsi="Times New Roman" w:cs="Times New Roman"/>
                <w:sz w:val="28"/>
                <w:szCs w:val="28"/>
              </w:rPr>
              <w:t xml:space="preserve">-  </w:t>
            </w:r>
            <w:r>
              <w:rPr>
                <w:rFonts w:ascii="Times New Roman" w:hAnsi="Times New Roman" w:cs="Times New Roman"/>
                <w:sz w:val="28"/>
                <w:szCs w:val="28"/>
              </w:rPr>
              <w:br/>
            </w:r>
            <w:proofErr w:type="spellStart"/>
            <w:r>
              <w:rPr>
                <w:rFonts w:ascii="Times New Roman" w:hAnsi="Times New Roman" w:cs="Times New Roman"/>
                <w:sz w:val="28"/>
                <w:szCs w:val="28"/>
              </w:rPr>
              <w:t>жащих</w:t>
            </w:r>
            <w:proofErr w:type="spellEnd"/>
            <w:r>
              <w:rPr>
                <w:rFonts w:ascii="Times New Roman" w:hAnsi="Times New Roman" w:cs="Times New Roman"/>
                <w:sz w:val="28"/>
                <w:szCs w:val="28"/>
              </w:rPr>
              <w:t xml:space="preserve">   </w:t>
            </w:r>
            <w:r>
              <w:rPr>
                <w:rFonts w:ascii="Times New Roman" w:hAnsi="Times New Roman" w:cs="Times New Roman"/>
                <w:sz w:val="28"/>
                <w:szCs w:val="28"/>
              </w:rPr>
              <w:br/>
              <w:t>отходов на</w:t>
            </w:r>
            <w:r>
              <w:rPr>
                <w:rFonts w:ascii="Times New Roman" w:hAnsi="Times New Roman" w:cs="Times New Roman"/>
                <w:sz w:val="28"/>
                <w:szCs w:val="28"/>
              </w:rPr>
              <w:br/>
              <w:t xml:space="preserve">сбор,   </w:t>
            </w:r>
            <w:r>
              <w:rPr>
                <w:rFonts w:ascii="Times New Roman" w:hAnsi="Times New Roman" w:cs="Times New Roman"/>
                <w:sz w:val="28"/>
                <w:szCs w:val="28"/>
              </w:rPr>
              <w:br/>
            </w:r>
            <w:proofErr w:type="spellStart"/>
            <w:r>
              <w:rPr>
                <w:rFonts w:ascii="Times New Roman" w:hAnsi="Times New Roman" w:cs="Times New Roman"/>
                <w:sz w:val="28"/>
                <w:szCs w:val="28"/>
              </w:rPr>
              <w:t>транспор</w:t>
            </w:r>
            <w:proofErr w:type="spellEnd"/>
            <w:r>
              <w:rPr>
                <w:rFonts w:ascii="Times New Roman" w:hAnsi="Times New Roman" w:cs="Times New Roman"/>
                <w:sz w:val="28"/>
                <w:szCs w:val="28"/>
              </w:rPr>
              <w:t xml:space="preserve">- </w:t>
            </w:r>
            <w:r>
              <w:rPr>
                <w:rFonts w:ascii="Times New Roman" w:hAnsi="Times New Roman" w:cs="Times New Roman"/>
                <w:sz w:val="28"/>
                <w:szCs w:val="28"/>
              </w:rPr>
              <w:br/>
            </w:r>
            <w:proofErr w:type="spellStart"/>
            <w:r>
              <w:rPr>
                <w:rFonts w:ascii="Times New Roman" w:hAnsi="Times New Roman" w:cs="Times New Roman"/>
                <w:sz w:val="28"/>
                <w:szCs w:val="28"/>
              </w:rPr>
              <w:t>тирование</w:t>
            </w:r>
            <w:proofErr w:type="spellEnd"/>
            <w:r>
              <w:rPr>
                <w:rFonts w:ascii="Times New Roman" w:hAnsi="Times New Roman" w:cs="Times New Roman"/>
                <w:sz w:val="28"/>
                <w:szCs w:val="28"/>
              </w:rPr>
              <w:t>,</w:t>
            </w:r>
            <w:r>
              <w:rPr>
                <w:rFonts w:ascii="Times New Roman" w:hAnsi="Times New Roman" w:cs="Times New Roman"/>
                <w:sz w:val="28"/>
                <w:szCs w:val="28"/>
              </w:rPr>
              <w:br/>
            </w:r>
            <w:proofErr w:type="spellStart"/>
            <w:r>
              <w:rPr>
                <w:rFonts w:ascii="Times New Roman" w:hAnsi="Times New Roman" w:cs="Times New Roman"/>
                <w:sz w:val="28"/>
                <w:szCs w:val="28"/>
              </w:rPr>
              <w:t>обезвре</w:t>
            </w:r>
            <w:proofErr w:type="spellEnd"/>
            <w:r>
              <w:rPr>
                <w:rFonts w:ascii="Times New Roman" w:hAnsi="Times New Roman" w:cs="Times New Roman"/>
                <w:sz w:val="28"/>
                <w:szCs w:val="28"/>
              </w:rPr>
              <w:t xml:space="preserve">- </w:t>
            </w:r>
            <w:r>
              <w:rPr>
                <w:rFonts w:ascii="Times New Roman" w:hAnsi="Times New Roman" w:cs="Times New Roman"/>
                <w:sz w:val="28"/>
                <w:szCs w:val="28"/>
              </w:rPr>
              <w:br/>
            </w:r>
            <w:proofErr w:type="spellStart"/>
            <w:r>
              <w:rPr>
                <w:rFonts w:ascii="Times New Roman" w:hAnsi="Times New Roman" w:cs="Times New Roman"/>
                <w:sz w:val="28"/>
                <w:szCs w:val="28"/>
              </w:rPr>
              <w:t>живание</w:t>
            </w:r>
            <w:proofErr w:type="spellEnd"/>
            <w:r>
              <w:rPr>
                <w:rFonts w:ascii="Times New Roman" w:hAnsi="Times New Roman" w:cs="Times New Roman"/>
                <w:sz w:val="28"/>
                <w:szCs w:val="28"/>
              </w:rPr>
              <w:t xml:space="preserve">  </w:t>
            </w:r>
            <w:r>
              <w:rPr>
                <w:rFonts w:ascii="Times New Roman" w:hAnsi="Times New Roman" w:cs="Times New Roman"/>
                <w:sz w:val="28"/>
                <w:szCs w:val="28"/>
              </w:rPr>
              <w:br/>
              <w:t>(</w:t>
            </w:r>
            <w:proofErr w:type="spellStart"/>
            <w:r>
              <w:rPr>
                <w:rFonts w:ascii="Times New Roman" w:hAnsi="Times New Roman" w:cs="Times New Roman"/>
                <w:sz w:val="28"/>
                <w:szCs w:val="28"/>
              </w:rPr>
              <w:t>наиме</w:t>
            </w:r>
            <w:proofErr w:type="spellEnd"/>
            <w:r>
              <w:rPr>
                <w:rFonts w:ascii="Times New Roman" w:hAnsi="Times New Roman" w:cs="Times New Roman"/>
                <w:sz w:val="28"/>
                <w:szCs w:val="28"/>
              </w:rPr>
              <w:t xml:space="preserve">-  </w:t>
            </w:r>
            <w:r>
              <w:rPr>
                <w:rFonts w:ascii="Times New Roman" w:hAnsi="Times New Roman" w:cs="Times New Roman"/>
                <w:sz w:val="28"/>
                <w:szCs w:val="28"/>
              </w:rPr>
              <w:br/>
            </w:r>
            <w:proofErr w:type="spellStart"/>
            <w:r>
              <w:rPr>
                <w:rFonts w:ascii="Times New Roman" w:hAnsi="Times New Roman" w:cs="Times New Roman"/>
                <w:sz w:val="28"/>
                <w:szCs w:val="28"/>
              </w:rPr>
              <w:t>нование</w:t>
            </w:r>
            <w:proofErr w:type="spellEnd"/>
            <w:r>
              <w:rPr>
                <w:rFonts w:ascii="Times New Roman" w:hAnsi="Times New Roman" w:cs="Times New Roman"/>
                <w:sz w:val="28"/>
                <w:szCs w:val="28"/>
              </w:rPr>
              <w:t xml:space="preserve">, </w:t>
            </w:r>
            <w:r>
              <w:rPr>
                <w:rFonts w:ascii="Times New Roman" w:hAnsi="Times New Roman" w:cs="Times New Roman"/>
                <w:sz w:val="28"/>
                <w:szCs w:val="28"/>
              </w:rPr>
              <w:br/>
              <w:t xml:space="preserve">N, дата) </w:t>
            </w:r>
          </w:p>
        </w:tc>
      </w:tr>
    </w:tbl>
    <w:p w:rsidR="004A1D58" w:rsidRDefault="004A1D58" w:rsidP="004A1D58">
      <w:pPr>
        <w:autoSpaceDE w:val="0"/>
        <w:autoSpaceDN w:val="0"/>
        <w:adjustRightInd w:val="0"/>
        <w:spacing w:after="0" w:line="240" w:lineRule="auto"/>
        <w:jc w:val="both"/>
        <w:rPr>
          <w:rFonts w:ascii="Times New Roman" w:hAnsi="Times New Roman"/>
          <w:sz w:val="28"/>
          <w:szCs w:val="28"/>
          <w:lang w:eastAsia="en-US"/>
        </w:rPr>
      </w:pPr>
    </w:p>
    <w:p w:rsidR="004A1D58" w:rsidRDefault="004A1D58" w:rsidP="004A1D5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Примечание: В зависимости от специфики организации форма записи в журнале может быть дополнена.</w:t>
      </w:r>
    </w:p>
    <w:p w:rsidR="004A1D58" w:rsidRDefault="004A1D58" w:rsidP="004A1D58">
      <w:pPr>
        <w:autoSpaceDE w:val="0"/>
        <w:autoSpaceDN w:val="0"/>
        <w:adjustRightInd w:val="0"/>
        <w:spacing w:after="0" w:line="240" w:lineRule="auto"/>
        <w:jc w:val="both"/>
        <w:rPr>
          <w:rFonts w:ascii="Times New Roman" w:hAnsi="Times New Roman"/>
          <w:sz w:val="28"/>
          <w:szCs w:val="28"/>
        </w:rPr>
      </w:pPr>
    </w:p>
    <w:p w:rsidR="004A1D58" w:rsidRDefault="004A1D58" w:rsidP="004A1D58">
      <w:pPr>
        <w:autoSpaceDE w:val="0"/>
        <w:autoSpaceDN w:val="0"/>
        <w:adjustRightInd w:val="0"/>
        <w:spacing w:after="0" w:line="240" w:lineRule="auto"/>
        <w:jc w:val="both"/>
        <w:rPr>
          <w:rFonts w:ascii="Times New Roman" w:hAnsi="Times New Roman"/>
          <w:sz w:val="28"/>
          <w:szCs w:val="28"/>
        </w:rPr>
      </w:pPr>
    </w:p>
    <w:p w:rsidR="004A1D58" w:rsidRDefault="004A1D58" w:rsidP="004A1D58">
      <w:pPr>
        <w:pStyle w:val="ConsPlusNonformat"/>
        <w:widowControl/>
        <w:pBdr>
          <w:top w:val="single" w:sz="6" w:space="0" w:color="auto"/>
        </w:pBdr>
        <w:rPr>
          <w:rFonts w:ascii="Times New Roman" w:hAnsi="Times New Roman" w:cs="Times New Roman"/>
          <w:sz w:val="28"/>
          <w:szCs w:val="28"/>
        </w:rPr>
      </w:pPr>
    </w:p>
    <w:p w:rsidR="004A1D58" w:rsidRDefault="004A1D58" w:rsidP="004A1D58">
      <w:pPr>
        <w:spacing w:line="240" w:lineRule="auto"/>
        <w:rPr>
          <w:rFonts w:ascii="Times New Roman" w:hAnsi="Times New Roman" w:cs="Times New Roman"/>
          <w:sz w:val="28"/>
          <w:szCs w:val="28"/>
        </w:rPr>
      </w:pPr>
    </w:p>
    <w:sectPr w:rsidR="004A1D58" w:rsidSect="00BC2664">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ED9"/>
    <w:multiLevelType w:val="hybridMultilevel"/>
    <w:tmpl w:val="DDF2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254EB"/>
    <w:multiLevelType w:val="multilevel"/>
    <w:tmpl w:val="B1DAAE10"/>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5753C76"/>
    <w:multiLevelType w:val="hybridMultilevel"/>
    <w:tmpl w:val="8CBED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C17119"/>
    <w:multiLevelType w:val="hybridMultilevel"/>
    <w:tmpl w:val="18108FBC"/>
    <w:lvl w:ilvl="0" w:tplc="E50EE9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65D2394"/>
    <w:multiLevelType w:val="multilevel"/>
    <w:tmpl w:val="DB18AED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56391601"/>
    <w:multiLevelType w:val="hybridMultilevel"/>
    <w:tmpl w:val="8056CBC2"/>
    <w:lvl w:ilvl="0" w:tplc="DB3620B0">
      <w:start w:val="4"/>
      <w:numFmt w:val="decimal"/>
      <w:lvlText w:val="%1)"/>
      <w:lvlJc w:val="left"/>
      <w:pPr>
        <w:ind w:left="10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1FF325B"/>
    <w:multiLevelType w:val="hybridMultilevel"/>
    <w:tmpl w:val="675CA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31668A"/>
    <w:multiLevelType w:val="hybridMultilevel"/>
    <w:tmpl w:val="4B707A14"/>
    <w:lvl w:ilvl="0" w:tplc="BD3AF19E">
      <w:start w:val="1"/>
      <w:numFmt w:val="decimal"/>
      <w:lvlText w:val="%1)"/>
      <w:lvlJc w:val="left"/>
      <w:pPr>
        <w:tabs>
          <w:tab w:val="num" w:pos="786"/>
        </w:tabs>
        <w:ind w:left="786" w:hanging="360"/>
      </w:pPr>
      <w:rPr>
        <w:rFonts w:ascii="Times New Roman" w:eastAsia="Times New Roman" w:hAnsi="Times New Roman"/>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446A"/>
    <w:rsid w:val="00020212"/>
    <w:rsid w:val="00046184"/>
    <w:rsid w:val="0007088A"/>
    <w:rsid w:val="000C2B0F"/>
    <w:rsid w:val="000E0ACE"/>
    <w:rsid w:val="000F0443"/>
    <w:rsid w:val="001019F3"/>
    <w:rsid w:val="00113FB8"/>
    <w:rsid w:val="00124B4B"/>
    <w:rsid w:val="00147F5F"/>
    <w:rsid w:val="00197D37"/>
    <w:rsid w:val="001B4E5D"/>
    <w:rsid w:val="001C11B9"/>
    <w:rsid w:val="001D2502"/>
    <w:rsid w:val="001E5F11"/>
    <w:rsid w:val="00236BF7"/>
    <w:rsid w:val="00242664"/>
    <w:rsid w:val="00247772"/>
    <w:rsid w:val="002515DB"/>
    <w:rsid w:val="00252DF2"/>
    <w:rsid w:val="00265208"/>
    <w:rsid w:val="002876BB"/>
    <w:rsid w:val="002943DA"/>
    <w:rsid w:val="002B4EA7"/>
    <w:rsid w:val="002C4D79"/>
    <w:rsid w:val="003501C9"/>
    <w:rsid w:val="003747F7"/>
    <w:rsid w:val="00374918"/>
    <w:rsid w:val="00462ABD"/>
    <w:rsid w:val="004A1D58"/>
    <w:rsid w:val="004A22D9"/>
    <w:rsid w:val="004C7747"/>
    <w:rsid w:val="004D5E51"/>
    <w:rsid w:val="004E7B9E"/>
    <w:rsid w:val="00513634"/>
    <w:rsid w:val="005472D4"/>
    <w:rsid w:val="00587CE1"/>
    <w:rsid w:val="005C6B18"/>
    <w:rsid w:val="005D2B62"/>
    <w:rsid w:val="00604C74"/>
    <w:rsid w:val="00615845"/>
    <w:rsid w:val="006171EB"/>
    <w:rsid w:val="00620B12"/>
    <w:rsid w:val="00623311"/>
    <w:rsid w:val="00655123"/>
    <w:rsid w:val="00676113"/>
    <w:rsid w:val="006C1A62"/>
    <w:rsid w:val="006D735B"/>
    <w:rsid w:val="006E681B"/>
    <w:rsid w:val="006F612D"/>
    <w:rsid w:val="007172FE"/>
    <w:rsid w:val="007C47A0"/>
    <w:rsid w:val="00844E26"/>
    <w:rsid w:val="00895B43"/>
    <w:rsid w:val="008A1E0C"/>
    <w:rsid w:val="008D598F"/>
    <w:rsid w:val="00912F92"/>
    <w:rsid w:val="009A446A"/>
    <w:rsid w:val="009C07D4"/>
    <w:rsid w:val="00A26981"/>
    <w:rsid w:val="00A32ECF"/>
    <w:rsid w:val="00A610FA"/>
    <w:rsid w:val="00AC5A5C"/>
    <w:rsid w:val="00AF7928"/>
    <w:rsid w:val="00B26F95"/>
    <w:rsid w:val="00B33D1C"/>
    <w:rsid w:val="00B562D8"/>
    <w:rsid w:val="00B70B01"/>
    <w:rsid w:val="00B90015"/>
    <w:rsid w:val="00BC2664"/>
    <w:rsid w:val="00BF6991"/>
    <w:rsid w:val="00C85A48"/>
    <w:rsid w:val="00C94FE0"/>
    <w:rsid w:val="00CC0D1D"/>
    <w:rsid w:val="00CC55B2"/>
    <w:rsid w:val="00D517E7"/>
    <w:rsid w:val="00D967D0"/>
    <w:rsid w:val="00DA50D2"/>
    <w:rsid w:val="00DB6FEC"/>
    <w:rsid w:val="00E1210F"/>
    <w:rsid w:val="00E20FBC"/>
    <w:rsid w:val="00E23AD9"/>
    <w:rsid w:val="00E47006"/>
    <w:rsid w:val="00E84D6D"/>
    <w:rsid w:val="00ED3F4E"/>
    <w:rsid w:val="00EF5DB8"/>
    <w:rsid w:val="00F3770B"/>
    <w:rsid w:val="00F419AC"/>
    <w:rsid w:val="00F657F7"/>
    <w:rsid w:val="00F832A5"/>
    <w:rsid w:val="00FC4D1D"/>
    <w:rsid w:val="00FD37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81B"/>
  </w:style>
  <w:style w:type="paragraph" w:styleId="5">
    <w:name w:val="heading 5"/>
    <w:basedOn w:val="a"/>
    <w:next w:val="a"/>
    <w:link w:val="50"/>
    <w:uiPriority w:val="9"/>
    <w:semiHidden/>
    <w:unhideWhenUsed/>
    <w:qFormat/>
    <w:rsid w:val="009A446A"/>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A446A"/>
    <w:pPr>
      <w:widowControl w:val="0"/>
      <w:autoSpaceDE w:val="0"/>
      <w:autoSpaceDN w:val="0"/>
      <w:adjustRightInd w:val="0"/>
      <w:spacing w:after="0" w:line="240" w:lineRule="auto"/>
      <w:ind w:firstLine="720"/>
    </w:pPr>
    <w:rPr>
      <w:rFonts w:ascii="Arial" w:hAnsi="Arial" w:cs="Arial"/>
      <w:sz w:val="20"/>
      <w:szCs w:val="20"/>
    </w:rPr>
  </w:style>
  <w:style w:type="character" w:customStyle="1" w:styleId="50">
    <w:name w:val="Заголовок 5 Знак"/>
    <w:basedOn w:val="a0"/>
    <w:link w:val="5"/>
    <w:uiPriority w:val="9"/>
    <w:semiHidden/>
    <w:rsid w:val="009A446A"/>
    <w:rPr>
      <w:rFonts w:ascii="Calibri" w:eastAsia="Times New Roman" w:hAnsi="Calibri" w:cs="Times New Roman"/>
      <w:b/>
      <w:bCs/>
      <w:i/>
      <w:iCs/>
      <w:sz w:val="26"/>
      <w:szCs w:val="26"/>
    </w:rPr>
  </w:style>
  <w:style w:type="paragraph" w:styleId="a3">
    <w:name w:val="Title"/>
    <w:basedOn w:val="a"/>
    <w:link w:val="a4"/>
    <w:uiPriority w:val="10"/>
    <w:qFormat/>
    <w:rsid w:val="009A446A"/>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uiPriority w:val="10"/>
    <w:rsid w:val="009A446A"/>
    <w:rPr>
      <w:rFonts w:ascii="Times New Roman" w:eastAsia="Times New Roman" w:hAnsi="Times New Roman" w:cs="Times New Roman"/>
      <w:sz w:val="28"/>
      <w:szCs w:val="20"/>
    </w:rPr>
  </w:style>
  <w:style w:type="paragraph" w:customStyle="1" w:styleId="ConsPlusNonformat">
    <w:name w:val="ConsPlusNonformat"/>
    <w:uiPriority w:val="99"/>
    <w:rsid w:val="00D967D0"/>
    <w:pPr>
      <w:widowControl w:val="0"/>
      <w:autoSpaceDE w:val="0"/>
      <w:autoSpaceDN w:val="0"/>
      <w:adjustRightInd w:val="0"/>
      <w:spacing w:after="0" w:line="240" w:lineRule="auto"/>
    </w:pPr>
    <w:rPr>
      <w:rFonts w:ascii="Courier New" w:hAnsi="Courier New" w:cs="Courier New"/>
      <w:sz w:val="20"/>
      <w:szCs w:val="20"/>
    </w:rPr>
  </w:style>
  <w:style w:type="paragraph" w:styleId="a5">
    <w:name w:val="List Paragraph"/>
    <w:basedOn w:val="a"/>
    <w:uiPriority w:val="34"/>
    <w:qFormat/>
    <w:rsid w:val="00B562D8"/>
    <w:pPr>
      <w:ind w:left="720"/>
      <w:contextualSpacing/>
    </w:pPr>
  </w:style>
  <w:style w:type="table" w:styleId="a6">
    <w:name w:val="Table Grid"/>
    <w:basedOn w:val="a1"/>
    <w:rsid w:val="00E121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basedOn w:val="a"/>
    <w:uiPriority w:val="99"/>
    <w:rsid w:val="0007088A"/>
    <w:pPr>
      <w:spacing w:before="100" w:beforeAutospacing="1" w:after="100" w:afterAutospacing="1" w:line="252" w:lineRule="auto"/>
    </w:pPr>
    <w:rPr>
      <w:rFonts w:ascii="Cambria" w:eastAsia="Times New Roman" w:hAnsi="Cambria" w:cs="Cambria"/>
      <w:lang w:val="en-US" w:eastAsia="en-US"/>
    </w:rPr>
  </w:style>
  <w:style w:type="paragraph" w:styleId="a7">
    <w:name w:val="No Spacing"/>
    <w:uiPriority w:val="1"/>
    <w:qFormat/>
    <w:rsid w:val="004A1D58"/>
    <w:pPr>
      <w:spacing w:after="0" w:line="240" w:lineRule="auto"/>
    </w:pPr>
    <w:rPr>
      <w:rFonts w:ascii="Calibri" w:eastAsia="Times New Roman" w:hAnsi="Calibri" w:cs="Times New Roman"/>
    </w:rPr>
  </w:style>
  <w:style w:type="paragraph" w:customStyle="1" w:styleId="ConsPlusTitle">
    <w:name w:val="ConsPlusTitle"/>
    <w:uiPriority w:val="99"/>
    <w:rsid w:val="004A1D58"/>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uiPriority w:val="99"/>
    <w:rsid w:val="004A1D58"/>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57829075">
      <w:bodyDiv w:val="1"/>
      <w:marLeft w:val="0"/>
      <w:marRight w:val="0"/>
      <w:marTop w:val="0"/>
      <w:marBottom w:val="0"/>
      <w:divBdr>
        <w:top w:val="none" w:sz="0" w:space="0" w:color="auto"/>
        <w:left w:val="none" w:sz="0" w:space="0" w:color="auto"/>
        <w:bottom w:val="none" w:sz="0" w:space="0" w:color="auto"/>
        <w:right w:val="none" w:sz="0" w:space="0" w:color="auto"/>
      </w:divBdr>
    </w:div>
    <w:div w:id="425269857">
      <w:bodyDiv w:val="1"/>
      <w:marLeft w:val="0"/>
      <w:marRight w:val="0"/>
      <w:marTop w:val="0"/>
      <w:marBottom w:val="0"/>
      <w:divBdr>
        <w:top w:val="none" w:sz="0" w:space="0" w:color="auto"/>
        <w:left w:val="none" w:sz="0" w:space="0" w:color="auto"/>
        <w:bottom w:val="none" w:sz="0" w:space="0" w:color="auto"/>
        <w:right w:val="none" w:sz="0" w:space="0" w:color="auto"/>
      </w:divBdr>
    </w:div>
    <w:div w:id="1535070878">
      <w:bodyDiv w:val="1"/>
      <w:marLeft w:val="0"/>
      <w:marRight w:val="0"/>
      <w:marTop w:val="0"/>
      <w:marBottom w:val="0"/>
      <w:divBdr>
        <w:top w:val="none" w:sz="0" w:space="0" w:color="auto"/>
        <w:left w:val="none" w:sz="0" w:space="0" w:color="auto"/>
        <w:bottom w:val="none" w:sz="0" w:space="0" w:color="auto"/>
        <w:right w:val="none" w:sz="0" w:space="0" w:color="auto"/>
      </w:divBdr>
    </w:div>
    <w:div w:id="163120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B6062-4E18-4D47-907E-02B691098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2470</Words>
  <Characters>14083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2002-01-01T01:26:00Z</cp:lastPrinted>
  <dcterms:created xsi:type="dcterms:W3CDTF">2011-06-07T22:51:00Z</dcterms:created>
  <dcterms:modified xsi:type="dcterms:W3CDTF">2002-01-01T01:00:00Z</dcterms:modified>
</cp:coreProperties>
</file>